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2" w:type="dxa"/>
        <w:tblLayout w:type="fixed"/>
        <w:tblLook w:val="01E0" w:firstRow="1" w:lastRow="1" w:firstColumn="1" w:lastColumn="1" w:noHBand="0" w:noVBand="0"/>
      </w:tblPr>
      <w:tblGrid>
        <w:gridCol w:w="3828"/>
        <w:gridCol w:w="1842"/>
        <w:gridCol w:w="3932"/>
      </w:tblGrid>
      <w:tr w:rsidR="001556FB" w:rsidRPr="00832CF6" w:rsidTr="00BD229D">
        <w:tc>
          <w:tcPr>
            <w:tcW w:w="3828" w:type="dxa"/>
          </w:tcPr>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Баш</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ортостан Республи</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а</w:t>
            </w:r>
            <w:r w:rsidRPr="00832CF6">
              <w:rPr>
                <w:rFonts w:ascii="Times New Roman" w:eastAsia="Times New Roman" w:hAnsi="Times New Roman"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ы</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proofErr w:type="spellStart"/>
            <w:r w:rsidRPr="00832CF6">
              <w:rPr>
                <w:rFonts w:ascii="Times New Roman" w:eastAsia="Times New Roman" w:hAnsi="Times New Roman" w:cs="MS Gothic"/>
                <w:color w:val="333333"/>
                <w:sz w:val="28"/>
                <w:szCs w:val="28"/>
                <w:lang w:eastAsia="ru-RU"/>
              </w:rPr>
              <w:t>Миш</w:t>
            </w:r>
            <w:r w:rsidRPr="00832CF6">
              <w:rPr>
                <w:rFonts w:ascii="a_Timer Bashkir" w:eastAsia="Times New Roman" w:hAnsi="a_Timer Bashkir" w:cs="MS Gothic"/>
                <w:color w:val="333333"/>
                <w:sz w:val="28"/>
                <w:szCs w:val="28"/>
                <w:lang w:eastAsia="ru-RU"/>
              </w:rPr>
              <w:t>кә</w:t>
            </w:r>
            <w:proofErr w:type="spellEnd"/>
            <w:r w:rsidRPr="00832CF6">
              <w:rPr>
                <w:rFonts w:ascii="Times New Roman" w:eastAsia="Times New Roman" w:hAnsi="Times New Roman" w:cs="MS Gothic"/>
                <w:color w:val="333333"/>
                <w:sz w:val="28"/>
                <w:szCs w:val="28"/>
                <w:lang w:eastAsia="ru-RU"/>
              </w:rPr>
              <w:t xml:space="preserve"> районы</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proofErr w:type="spellStart"/>
            <w:r w:rsidRPr="00832CF6">
              <w:rPr>
                <w:rFonts w:ascii="Times New Roman" w:eastAsia="Times New Roman" w:hAnsi="Times New Roman" w:cs="MS Gothic"/>
                <w:color w:val="333333"/>
                <w:sz w:val="28"/>
                <w:szCs w:val="28"/>
                <w:lang w:eastAsia="ru-RU"/>
              </w:rPr>
              <w:t>муниципаль</w:t>
            </w:r>
            <w:proofErr w:type="spellEnd"/>
            <w:r w:rsidRPr="00832CF6">
              <w:rPr>
                <w:rFonts w:ascii="Times New Roman" w:eastAsia="Times New Roman" w:hAnsi="Times New Roman" w:cs="MS Gothic"/>
                <w:color w:val="333333"/>
                <w:sz w:val="28"/>
                <w:szCs w:val="28"/>
                <w:lang w:eastAsia="ru-RU"/>
              </w:rPr>
              <w:t xml:space="preserve"> </w:t>
            </w:r>
            <w:proofErr w:type="spellStart"/>
            <w:r w:rsidRPr="00832CF6">
              <w:rPr>
                <w:rFonts w:ascii="Times New Roman" w:eastAsia="Times New Roman" w:hAnsi="Times New Roman" w:cs="MS Gothic"/>
                <w:color w:val="333333"/>
                <w:sz w:val="28"/>
                <w:szCs w:val="28"/>
                <w:lang w:eastAsia="ru-RU"/>
              </w:rPr>
              <w:t>районынын</w:t>
            </w:r>
            <w:proofErr w:type="spellEnd"/>
          </w:p>
          <w:p w:rsidR="001556FB" w:rsidRPr="00832CF6" w:rsidRDefault="001B0EAB" w:rsidP="00BD229D">
            <w:pPr>
              <w:spacing w:after="0" w:line="240" w:lineRule="auto"/>
              <w:jc w:val="center"/>
              <w:rPr>
                <w:rFonts w:ascii="Times New Roman" w:eastAsia="Times New Roman" w:hAnsi="Times New Roman" w:cs="MS Gothic"/>
                <w:color w:val="333333"/>
                <w:sz w:val="28"/>
                <w:szCs w:val="28"/>
                <w:lang w:eastAsia="ru-RU"/>
              </w:rPr>
            </w:pPr>
            <w:proofErr w:type="spellStart"/>
            <w:r>
              <w:rPr>
                <w:rFonts w:ascii="a_Timer Bashkir" w:eastAsia="Times New Roman" w:hAnsi="a_Timer Bashkir" w:cs="MS Gothic"/>
                <w:color w:val="333333"/>
                <w:sz w:val="28"/>
                <w:szCs w:val="28"/>
                <w:lang w:eastAsia="ru-RU"/>
              </w:rPr>
              <w:t>Урьязы</w:t>
            </w:r>
            <w:proofErr w:type="spellEnd"/>
            <w:r w:rsidR="001556FB" w:rsidRPr="00832CF6">
              <w:rPr>
                <w:rFonts w:ascii="Times New Roman" w:eastAsia="Times New Roman" w:hAnsi="Times New Roman" w:cs="MS Gothic"/>
                <w:color w:val="333333"/>
                <w:sz w:val="28"/>
                <w:szCs w:val="28"/>
                <w:lang w:eastAsia="ru-RU"/>
              </w:rPr>
              <w:t xml:space="preserve"> аулы советы</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proofErr w:type="spellStart"/>
            <w:r w:rsidRPr="00832CF6">
              <w:rPr>
                <w:rFonts w:ascii="Times New Roman" w:eastAsia="Times New Roman" w:hAnsi="Times New Roman" w:cs="MS Gothic"/>
                <w:color w:val="333333"/>
                <w:sz w:val="28"/>
                <w:szCs w:val="28"/>
                <w:lang w:eastAsia="ru-RU"/>
              </w:rPr>
              <w:t>Ауыл</w:t>
            </w:r>
            <w:proofErr w:type="spellEnd"/>
            <w:r w:rsidRPr="00832CF6">
              <w:rPr>
                <w:rFonts w:ascii="Times New Roman" w:eastAsia="Times New Roman" w:hAnsi="Times New Roman" w:cs="MS Gothic"/>
                <w:color w:val="333333"/>
                <w:sz w:val="28"/>
                <w:szCs w:val="28"/>
                <w:lang w:eastAsia="ru-RU"/>
              </w:rPr>
              <w:t xml:space="preserve"> </w:t>
            </w:r>
            <w:proofErr w:type="spellStart"/>
            <w:r w:rsidRPr="00832CF6">
              <w:rPr>
                <w:rFonts w:ascii="Times New Roman" w:eastAsia="Times New Roman" w:hAnsi="Times New Roman" w:cs="MS Gothic"/>
                <w:color w:val="333333"/>
                <w:sz w:val="28"/>
                <w:szCs w:val="28"/>
                <w:lang w:eastAsia="ru-RU"/>
              </w:rPr>
              <w:t>бил</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proofErr w:type="spellEnd"/>
            <w:r w:rsidRPr="00832CF6">
              <w:rPr>
                <w:rFonts w:ascii="Baskerville Old Face" w:eastAsia="Times New Roman" w:hAnsi="Baskerville Old Face"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е</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Х</w:t>
            </w:r>
            <w:r w:rsidRPr="00832CF6">
              <w:rPr>
                <w:rFonts w:ascii="a_Timer Bashkir" w:eastAsia="Times New Roman" w:hAnsi="a_Timer Bashkir" w:cs="MS Gothic"/>
                <w:color w:val="333333"/>
                <w:sz w:val="28"/>
                <w:szCs w:val="28"/>
                <w:lang w:eastAsia="ru-RU"/>
              </w:rPr>
              <w:t>әк</w:t>
            </w:r>
            <w:r w:rsidRPr="00832CF6">
              <w:rPr>
                <w:rFonts w:ascii="Times New Roman" w:eastAsia="Times New Roman" w:hAnsi="Times New Roman" w:cs="MS Gothic"/>
                <w:color w:val="333333"/>
                <w:sz w:val="28"/>
                <w:szCs w:val="28"/>
                <w:lang w:eastAsia="ru-RU"/>
              </w:rPr>
              <w:t>ими</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т</w:t>
            </w:r>
            <w:r w:rsidRPr="00832CF6">
              <w:rPr>
                <w:rFonts w:ascii="a_Timer Bashkir" w:eastAsia="Times New Roman" w:hAnsi="a_Timer Bashkir" w:cs="MS Gothic"/>
                <w:color w:val="333333"/>
                <w:sz w:val="28"/>
                <w:szCs w:val="28"/>
                <w:lang w:eastAsia="ru-RU"/>
              </w:rPr>
              <w:t>е</w:t>
            </w:r>
          </w:p>
          <w:p w:rsidR="001556FB" w:rsidRPr="00832CF6" w:rsidRDefault="001556FB" w:rsidP="00BD229D">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1556FB" w:rsidRPr="00832CF6" w:rsidRDefault="001556FB" w:rsidP="00BD229D">
            <w:pPr>
              <w:spacing w:after="0" w:line="240" w:lineRule="auto"/>
              <w:ind w:right="-107"/>
              <w:rPr>
                <w:rFonts w:ascii="Times New Roman" w:eastAsia="Times New Roman" w:hAnsi="Times New Roman" w:cs="MS Gothic"/>
                <w:sz w:val="28"/>
                <w:szCs w:val="28"/>
                <w:lang w:eastAsia="ru-RU"/>
              </w:rPr>
            </w:pPr>
            <w:r w:rsidRPr="00832CF6">
              <w:rPr>
                <w:rFonts w:ascii="Times New Roman" w:eastAsia="Times New Roman" w:hAnsi="Times New Roman" w:cs="MS Gothic"/>
                <w:noProof/>
                <w:sz w:val="28"/>
                <w:szCs w:val="28"/>
                <w:lang w:eastAsia="ru-RU"/>
              </w:rPr>
              <w:drawing>
                <wp:inline distT="0" distB="0" distL="0" distR="0" wp14:anchorId="612A2BC2" wp14:editId="29DD88EB">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Администрация</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 xml:space="preserve">Сельского поселения </w:t>
            </w:r>
          </w:p>
          <w:p w:rsidR="001556FB" w:rsidRPr="00832CF6" w:rsidRDefault="001B0EAB" w:rsidP="00BD229D">
            <w:pPr>
              <w:spacing w:after="0" w:line="240" w:lineRule="auto"/>
              <w:jc w:val="center"/>
              <w:rPr>
                <w:rFonts w:ascii="Times New Roman" w:eastAsia="Times New Roman" w:hAnsi="Times New Roman" w:cs="MS Gothic"/>
                <w:color w:val="333333"/>
                <w:sz w:val="28"/>
                <w:szCs w:val="28"/>
                <w:lang w:eastAsia="ru-RU"/>
              </w:rPr>
            </w:pPr>
            <w:proofErr w:type="spellStart"/>
            <w:r>
              <w:rPr>
                <w:rFonts w:ascii="Times New Roman" w:eastAsia="Times New Roman" w:hAnsi="Times New Roman" w:cs="MS Gothic"/>
                <w:color w:val="333333"/>
                <w:sz w:val="28"/>
                <w:szCs w:val="28"/>
                <w:lang w:eastAsia="ru-RU"/>
              </w:rPr>
              <w:t>Урьядински</w:t>
            </w:r>
            <w:r w:rsidR="001556FB" w:rsidRPr="00832CF6">
              <w:rPr>
                <w:rFonts w:ascii="Times New Roman" w:eastAsia="Times New Roman" w:hAnsi="Times New Roman" w:cs="MS Gothic"/>
                <w:color w:val="333333"/>
                <w:sz w:val="28"/>
                <w:szCs w:val="28"/>
                <w:lang w:eastAsia="ru-RU"/>
              </w:rPr>
              <w:t>й</w:t>
            </w:r>
            <w:proofErr w:type="spellEnd"/>
            <w:r w:rsidR="001556FB" w:rsidRPr="00832CF6">
              <w:rPr>
                <w:rFonts w:ascii="Times New Roman" w:eastAsia="Times New Roman" w:hAnsi="Times New Roman" w:cs="MS Gothic"/>
                <w:color w:val="333333"/>
                <w:sz w:val="28"/>
                <w:szCs w:val="28"/>
                <w:lang w:eastAsia="ru-RU"/>
              </w:rPr>
              <w:t xml:space="preserve"> сельсовет</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муниципального района</w:t>
            </w:r>
          </w:p>
          <w:p w:rsidR="001556FB" w:rsidRPr="00832CF6" w:rsidRDefault="001556FB" w:rsidP="00BD229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Мишкинский район</w:t>
            </w:r>
          </w:p>
          <w:p w:rsidR="001556FB" w:rsidRPr="00832CF6" w:rsidRDefault="001556FB" w:rsidP="00BD229D">
            <w:pPr>
              <w:spacing w:after="0" w:line="240" w:lineRule="auto"/>
              <w:jc w:val="center"/>
              <w:rPr>
                <w:rFonts w:ascii="Times New Roman" w:eastAsia="Times New Roman" w:hAnsi="Times New Roman" w:cs="MS Gothic"/>
                <w:sz w:val="28"/>
                <w:szCs w:val="28"/>
                <w:lang w:eastAsia="ru-RU"/>
              </w:rPr>
            </w:pPr>
            <w:r w:rsidRPr="00832CF6">
              <w:rPr>
                <w:rFonts w:ascii="Times New Roman" w:eastAsia="Times New Roman" w:hAnsi="Times New Roman" w:cs="MS Gothic"/>
                <w:sz w:val="28"/>
                <w:szCs w:val="28"/>
                <w:lang w:eastAsia="ru-RU"/>
              </w:rPr>
              <w:t>Республика Башкортостан</w:t>
            </w:r>
          </w:p>
          <w:p w:rsidR="001556FB" w:rsidRPr="00832CF6" w:rsidRDefault="001556FB" w:rsidP="00BD229D">
            <w:pPr>
              <w:spacing w:after="0" w:line="240" w:lineRule="auto"/>
              <w:jc w:val="center"/>
              <w:rPr>
                <w:rFonts w:ascii="Times New Roman" w:eastAsia="Times New Roman" w:hAnsi="Times New Roman" w:cs="MS Gothic"/>
                <w:sz w:val="28"/>
                <w:szCs w:val="28"/>
                <w:lang w:eastAsia="ru-RU"/>
              </w:rPr>
            </w:pPr>
          </w:p>
        </w:tc>
      </w:tr>
    </w:tbl>
    <w:p w:rsidR="001556FB" w:rsidRDefault="001556FB" w:rsidP="001556FB">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__________________________________________________________________</w:t>
      </w:r>
    </w:p>
    <w:p w:rsidR="001556FB" w:rsidRPr="00832CF6" w:rsidRDefault="001556FB" w:rsidP="001556FB">
      <w:pPr>
        <w:spacing w:after="0" w:line="240" w:lineRule="auto"/>
        <w:rPr>
          <w:rFonts w:ascii="Times New Roman" w:eastAsia="Times New Roman" w:hAnsi="Times New Roman" w:cs="MS Gothic"/>
          <w:sz w:val="28"/>
          <w:szCs w:val="28"/>
          <w:lang w:eastAsia="ru-RU"/>
        </w:rPr>
      </w:pPr>
    </w:p>
    <w:p w:rsidR="001556FB" w:rsidRPr="0025523D" w:rsidRDefault="001B0EAB" w:rsidP="001556FB">
      <w:pPr>
        <w:spacing w:after="0" w:line="240" w:lineRule="auto"/>
        <w:rPr>
          <w:rFonts w:ascii="Times New Roman" w:eastAsia="Times New Roman" w:hAnsi="Times New Roman" w:cs="MS Gothic"/>
          <w:bCs/>
          <w:color w:val="000000" w:themeColor="text1"/>
          <w:sz w:val="28"/>
          <w:szCs w:val="28"/>
          <w:lang w:eastAsia="ru-RU"/>
        </w:rPr>
      </w:pPr>
      <w:r>
        <w:rPr>
          <w:rFonts w:ascii="a_Timer Bashkir" w:eastAsia="Times New Roman" w:hAnsi="a_Timer Bashkir" w:cs="MS Gothic"/>
          <w:bCs/>
          <w:color w:val="000000" w:themeColor="text1"/>
          <w:sz w:val="28"/>
          <w:szCs w:val="28"/>
          <w:lang w:eastAsia="ru-RU"/>
        </w:rPr>
        <w:t xml:space="preserve">   </w:t>
      </w:r>
      <w:r w:rsidR="001556FB" w:rsidRPr="0025523D">
        <w:rPr>
          <w:rFonts w:ascii="a_Timer Bashkir" w:eastAsia="Times New Roman" w:hAnsi="a_Timer Bashkir" w:cs="MS Gothic"/>
          <w:bCs/>
          <w:color w:val="000000" w:themeColor="text1"/>
          <w:sz w:val="28"/>
          <w:szCs w:val="28"/>
          <w:lang w:eastAsia="ru-RU"/>
        </w:rPr>
        <w:t>Ҡ</w:t>
      </w:r>
      <w:r w:rsidR="001556FB" w:rsidRPr="0025523D">
        <w:rPr>
          <w:rFonts w:ascii="Times New Roman" w:eastAsia="Times New Roman" w:hAnsi="Times New Roman" w:cs="MS Gothic"/>
          <w:bCs/>
          <w:color w:val="000000" w:themeColor="text1"/>
          <w:sz w:val="28"/>
          <w:szCs w:val="28"/>
          <w:lang w:eastAsia="ru-RU"/>
        </w:rPr>
        <w:t xml:space="preserve">АРАР                                                  </w:t>
      </w:r>
      <w:r>
        <w:rPr>
          <w:rFonts w:ascii="Times New Roman" w:eastAsia="Times New Roman" w:hAnsi="Times New Roman" w:cs="MS Gothic"/>
          <w:bCs/>
          <w:color w:val="000000" w:themeColor="text1"/>
          <w:sz w:val="28"/>
          <w:szCs w:val="28"/>
          <w:lang w:eastAsia="ru-RU"/>
        </w:rPr>
        <w:t xml:space="preserve">                   </w:t>
      </w:r>
      <w:r w:rsidR="001556FB" w:rsidRPr="0025523D">
        <w:rPr>
          <w:rFonts w:ascii="Times New Roman" w:eastAsia="Times New Roman" w:hAnsi="Times New Roman" w:cs="MS Gothic"/>
          <w:bCs/>
          <w:color w:val="000000" w:themeColor="text1"/>
          <w:sz w:val="28"/>
          <w:szCs w:val="28"/>
          <w:lang w:eastAsia="ru-RU"/>
        </w:rPr>
        <w:t xml:space="preserve">        ПОСТАНОВЛЕНИЕ</w:t>
      </w:r>
    </w:p>
    <w:p w:rsidR="001556FB" w:rsidRPr="0025523D" w:rsidRDefault="001556FB" w:rsidP="001556FB">
      <w:pPr>
        <w:spacing w:after="0" w:line="240" w:lineRule="auto"/>
        <w:rPr>
          <w:rFonts w:ascii="Times New Roman" w:eastAsia="Times New Roman" w:hAnsi="Times New Roman" w:cs="MS Gothic"/>
          <w:bCs/>
          <w:color w:val="000000" w:themeColor="text1"/>
          <w:sz w:val="28"/>
          <w:szCs w:val="28"/>
          <w:lang w:eastAsia="ru-RU"/>
        </w:rPr>
      </w:pPr>
    </w:p>
    <w:p w:rsidR="001556FB" w:rsidRDefault="001B0EAB" w:rsidP="001556FB">
      <w:pPr>
        <w:pStyle w:val="a3"/>
        <w:tabs>
          <w:tab w:val="left" w:pos="6525"/>
        </w:tabs>
        <w:jc w:val="both"/>
        <w:rPr>
          <w:rFonts w:ascii="Times New Roman" w:eastAsia="Calibri" w:hAnsi="Times New Roman" w:cs="Times New Roman"/>
          <w:sz w:val="28"/>
          <w:szCs w:val="28"/>
        </w:rPr>
      </w:pPr>
      <w:r>
        <w:rPr>
          <w:rFonts w:ascii="Times New Roman" w:eastAsia="Times New Roman" w:hAnsi="Times New Roman" w:cs="MS Gothic"/>
          <w:color w:val="000000" w:themeColor="text1"/>
          <w:sz w:val="28"/>
          <w:szCs w:val="28"/>
          <w:lang w:eastAsia="ru-RU"/>
        </w:rPr>
        <w:t>01 август</w:t>
      </w:r>
      <w:r w:rsidR="001556FB">
        <w:rPr>
          <w:rFonts w:ascii="Times New Roman" w:eastAsia="Times New Roman" w:hAnsi="Times New Roman" w:cs="MS Gothic"/>
          <w:color w:val="000000" w:themeColor="text1"/>
          <w:sz w:val="28"/>
          <w:szCs w:val="28"/>
          <w:lang w:eastAsia="ru-RU"/>
        </w:rPr>
        <w:t xml:space="preserve"> </w:t>
      </w:r>
      <w:r w:rsidR="001556FB" w:rsidRPr="00276B82">
        <w:rPr>
          <w:rFonts w:ascii="Times New Roman" w:eastAsia="Times New Roman" w:hAnsi="Times New Roman" w:cs="MS Gothic"/>
          <w:color w:val="000000" w:themeColor="text1"/>
          <w:sz w:val="28"/>
          <w:szCs w:val="28"/>
          <w:lang w:eastAsia="ru-RU"/>
        </w:rPr>
        <w:t>202</w:t>
      </w:r>
      <w:r w:rsidR="001556FB">
        <w:rPr>
          <w:rFonts w:ascii="Times New Roman" w:eastAsia="Times New Roman" w:hAnsi="Times New Roman" w:cs="MS Gothic"/>
          <w:color w:val="000000" w:themeColor="text1"/>
          <w:sz w:val="28"/>
          <w:szCs w:val="28"/>
          <w:lang w:eastAsia="ru-RU"/>
        </w:rPr>
        <w:t>2</w:t>
      </w:r>
      <w:r w:rsidR="001556FB" w:rsidRPr="00276B82">
        <w:rPr>
          <w:rFonts w:ascii="Times New Roman" w:eastAsia="Times New Roman" w:hAnsi="Times New Roman" w:cs="MS Gothic"/>
          <w:color w:val="000000" w:themeColor="text1"/>
          <w:sz w:val="28"/>
          <w:szCs w:val="28"/>
          <w:lang w:eastAsia="ru-RU"/>
        </w:rPr>
        <w:t xml:space="preserve"> </w:t>
      </w:r>
      <w:proofErr w:type="spellStart"/>
      <w:r w:rsidR="001556FB" w:rsidRPr="00276B82">
        <w:rPr>
          <w:rFonts w:ascii="Times New Roman" w:eastAsia="Times New Roman" w:hAnsi="Times New Roman" w:cs="MS Gothic"/>
          <w:color w:val="000000" w:themeColor="text1"/>
          <w:sz w:val="28"/>
          <w:szCs w:val="28"/>
          <w:lang w:eastAsia="ru-RU"/>
        </w:rPr>
        <w:t>йыл</w:t>
      </w:r>
      <w:proofErr w:type="spellEnd"/>
      <w:r w:rsidR="001556FB" w:rsidRPr="00276B82">
        <w:rPr>
          <w:rFonts w:ascii="Times New Roman" w:eastAsia="Times New Roman" w:hAnsi="Times New Roman" w:cs="MS Gothic"/>
          <w:color w:val="000000" w:themeColor="text1"/>
          <w:sz w:val="28"/>
          <w:szCs w:val="28"/>
          <w:lang w:eastAsia="ru-RU"/>
        </w:rPr>
        <w:t xml:space="preserve"> </w:t>
      </w:r>
      <w:r w:rsidR="001556FB">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 xml:space="preserve">             </w:t>
      </w:r>
      <w:r w:rsidR="001556FB">
        <w:rPr>
          <w:rFonts w:ascii="Times New Roman" w:eastAsia="Times New Roman" w:hAnsi="Times New Roman" w:cs="MS Gothic"/>
          <w:color w:val="000000" w:themeColor="text1"/>
          <w:sz w:val="28"/>
          <w:szCs w:val="28"/>
          <w:lang w:eastAsia="ru-RU"/>
        </w:rPr>
        <w:t xml:space="preserve">        </w:t>
      </w:r>
      <w:r w:rsidR="001556FB" w:rsidRPr="0025523D">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43</w:t>
      </w:r>
      <w:r w:rsidR="001556FB">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 xml:space="preserve">       </w:t>
      </w:r>
      <w:r w:rsidR="001556FB">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01 августа</w:t>
      </w:r>
      <w:r w:rsidR="001556FB">
        <w:rPr>
          <w:rFonts w:ascii="Times New Roman" w:eastAsia="Times New Roman" w:hAnsi="Times New Roman" w:cs="MS Gothic"/>
          <w:color w:val="000000" w:themeColor="text1"/>
          <w:sz w:val="28"/>
          <w:szCs w:val="28"/>
          <w:lang w:eastAsia="ru-RU"/>
        </w:rPr>
        <w:t xml:space="preserve"> </w:t>
      </w:r>
      <w:r w:rsidR="001556FB" w:rsidRPr="0025523D">
        <w:rPr>
          <w:rFonts w:ascii="Times New Roman" w:eastAsia="Times New Roman" w:hAnsi="Times New Roman" w:cs="MS Gothic"/>
          <w:color w:val="000000" w:themeColor="text1"/>
          <w:sz w:val="28"/>
          <w:szCs w:val="28"/>
          <w:lang w:eastAsia="ru-RU"/>
        </w:rPr>
        <w:t>20</w:t>
      </w:r>
      <w:r w:rsidR="001556FB">
        <w:rPr>
          <w:rFonts w:ascii="Times New Roman" w:eastAsia="Times New Roman" w:hAnsi="Times New Roman" w:cs="MS Gothic"/>
          <w:color w:val="000000" w:themeColor="text1"/>
          <w:sz w:val="28"/>
          <w:szCs w:val="28"/>
          <w:lang w:eastAsia="ru-RU"/>
        </w:rPr>
        <w:t>22</w:t>
      </w:r>
      <w:r w:rsidR="001556FB" w:rsidRPr="0025523D">
        <w:rPr>
          <w:rFonts w:ascii="Times New Roman" w:eastAsia="Times New Roman" w:hAnsi="Times New Roman" w:cs="MS Gothic"/>
          <w:color w:val="000000" w:themeColor="text1"/>
          <w:sz w:val="28"/>
          <w:szCs w:val="28"/>
          <w:lang w:eastAsia="ru-RU"/>
        </w:rPr>
        <w:t xml:space="preserve"> года</w:t>
      </w:r>
    </w:p>
    <w:p w:rsidR="001556FB" w:rsidRDefault="001556FB" w:rsidP="001556FB">
      <w:pPr>
        <w:tabs>
          <w:tab w:val="left" w:pos="989"/>
        </w:tabs>
        <w:spacing w:line="240" w:lineRule="auto"/>
        <w:jc w:val="both"/>
        <w:rPr>
          <w:rFonts w:ascii="Times New Roman" w:eastAsia="Calibri" w:hAnsi="Times New Roman" w:cs="Times New Roman"/>
          <w:sz w:val="28"/>
          <w:szCs w:val="28"/>
        </w:rPr>
      </w:pPr>
    </w:p>
    <w:p w:rsidR="001556FB" w:rsidRPr="00402142" w:rsidRDefault="001556FB" w:rsidP="001556FB">
      <w:pPr>
        <w:widowControl w:val="0"/>
        <w:autoSpaceDE w:val="0"/>
        <w:autoSpaceDN w:val="0"/>
        <w:adjustRightInd w:val="0"/>
        <w:spacing w:after="0" w:line="240" w:lineRule="auto"/>
        <w:ind w:right="-143"/>
        <w:jc w:val="center"/>
        <w:rPr>
          <w:rFonts w:ascii="Times New Roman" w:eastAsia="Times New Roman" w:hAnsi="Times New Roman" w:cs="Times New Roman"/>
          <w:b/>
          <w:bCs/>
          <w:sz w:val="28"/>
          <w:szCs w:val="28"/>
          <w:lang w:eastAsia="ru-RU"/>
        </w:rPr>
      </w:pPr>
      <w:r w:rsidRPr="00402142">
        <w:rPr>
          <w:rFonts w:ascii="Times New Roman" w:eastAsia="Times New Roman" w:hAnsi="Times New Roman" w:cs="Times New Roman"/>
          <w:b/>
          <w:bCs/>
          <w:sz w:val="28"/>
          <w:szCs w:val="28"/>
          <w:lang w:eastAsia="ru-RU"/>
        </w:rPr>
        <w:t xml:space="preserve">Об утверждении Порядка </w:t>
      </w:r>
      <w:r w:rsidRPr="00402142">
        <w:rPr>
          <w:rFonts w:ascii="Times New Roman" w:eastAsia="Times New Roman" w:hAnsi="Times New Roman" w:cs="Times New Roman"/>
          <w:b/>
          <w:sz w:val="28"/>
          <w:szCs w:val="28"/>
          <w:lang w:eastAsia="ru-RU"/>
        </w:rPr>
        <w:t>осуществления бюджетных инвестиций в</w:t>
      </w:r>
      <w:r w:rsidRPr="00402142">
        <w:rPr>
          <w:rFonts w:ascii="Times New Roman" w:eastAsia="Times New Roman" w:hAnsi="Times New Roman" w:cs="Times New Roman"/>
          <w:b/>
          <w:bCs/>
          <w:sz w:val="28"/>
          <w:szCs w:val="28"/>
          <w:lang w:eastAsia="ru-RU"/>
        </w:rPr>
        <w:t xml:space="preserve"> форме капитальных вложений</w:t>
      </w:r>
      <w:r w:rsidRPr="00402142">
        <w:rPr>
          <w:rFonts w:ascii="Times New Roman" w:eastAsia="Times New Roman" w:hAnsi="Times New Roman" w:cs="Times New Roman"/>
          <w:b/>
          <w:sz w:val="28"/>
          <w:szCs w:val="28"/>
          <w:lang w:eastAsia="ru-RU"/>
        </w:rPr>
        <w:t xml:space="preserve"> </w:t>
      </w:r>
      <w:r w:rsidRPr="00402142">
        <w:rPr>
          <w:rFonts w:ascii="Times New Roman" w:eastAsia="Times New Roman" w:hAnsi="Times New Roman" w:cs="Times New Roman"/>
          <w:b/>
          <w:bCs/>
          <w:sz w:val="28"/>
          <w:szCs w:val="28"/>
          <w:lang w:eastAsia="ru-RU"/>
        </w:rPr>
        <w:t xml:space="preserve">в объекты муниципальной собственности </w:t>
      </w:r>
    </w:p>
    <w:p w:rsidR="001556FB" w:rsidRPr="00402142" w:rsidRDefault="001556FB" w:rsidP="001556FB">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402142">
        <w:rPr>
          <w:rFonts w:ascii="Times New Roman" w:eastAsia="Times New Roman" w:hAnsi="Times New Roman" w:cs="Times New Roman"/>
          <w:b/>
          <w:bCs/>
          <w:sz w:val="28"/>
          <w:szCs w:val="28"/>
          <w:lang w:eastAsia="ru-RU"/>
        </w:rPr>
        <w:t>за счет средств местного бюджета</w:t>
      </w:r>
    </w:p>
    <w:p w:rsidR="001556FB" w:rsidRPr="00402142" w:rsidRDefault="001556FB" w:rsidP="001556FB">
      <w:pPr>
        <w:tabs>
          <w:tab w:val="left" w:pos="1300"/>
        </w:tabs>
        <w:spacing w:after="200" w:line="240" w:lineRule="atLeast"/>
        <w:ind w:right="-6"/>
        <w:jc w:val="center"/>
        <w:rPr>
          <w:rFonts w:ascii="Times New Roman" w:eastAsia="Times New Roman" w:hAnsi="Times New Roman" w:cs="Times New Roman"/>
          <w:b/>
          <w:sz w:val="28"/>
          <w:szCs w:val="28"/>
          <w:lang w:eastAsia="ru-RU"/>
        </w:rPr>
      </w:pPr>
    </w:p>
    <w:p w:rsidR="001556FB" w:rsidRPr="00402142" w:rsidRDefault="001556FB" w:rsidP="001556FB">
      <w:pPr>
        <w:tabs>
          <w:tab w:val="left" w:pos="1300"/>
        </w:tabs>
        <w:spacing w:after="200" w:line="240" w:lineRule="atLeast"/>
        <w:ind w:right="-6" w:firstLine="567"/>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В соответствии со статьями 78.2 и 79 Бюджетного кодекса Российской Федерации, Администрация сельского поселения </w:t>
      </w:r>
      <w:proofErr w:type="spellStart"/>
      <w:proofErr w:type="gramStart"/>
      <w:r w:rsidR="001B0EAB">
        <w:rPr>
          <w:rFonts w:ascii="Times New Roman" w:eastAsia="Times New Roman" w:hAnsi="Times New Roman" w:cs="Times New Roman"/>
          <w:sz w:val="28"/>
          <w:szCs w:val="28"/>
          <w:lang w:eastAsia="ru-RU"/>
        </w:rPr>
        <w:t>Урьядинский</w:t>
      </w:r>
      <w:proofErr w:type="spellEnd"/>
      <w:r w:rsidR="001B0EAB">
        <w:rPr>
          <w:rFonts w:ascii="Times New Roman" w:eastAsia="Times New Roman" w:hAnsi="Times New Roman" w:cs="Times New Roman"/>
          <w:sz w:val="28"/>
          <w:szCs w:val="28"/>
          <w:lang w:eastAsia="ru-RU"/>
        </w:rPr>
        <w:t xml:space="preserve"> </w:t>
      </w:r>
      <w:r w:rsidRPr="00402142">
        <w:rPr>
          <w:rFonts w:ascii="Times New Roman" w:eastAsia="Times New Roman" w:hAnsi="Times New Roman" w:cs="Times New Roman"/>
          <w:sz w:val="28"/>
          <w:szCs w:val="28"/>
          <w:lang w:eastAsia="ru-RU"/>
        </w:rPr>
        <w:t xml:space="preserve"> сельсовет</w:t>
      </w:r>
      <w:proofErr w:type="gramEnd"/>
      <w:r w:rsidRPr="00402142">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 </w:t>
      </w:r>
      <w:r w:rsidRPr="00402142">
        <w:rPr>
          <w:rFonts w:ascii="Times New Roman" w:eastAsia="Times New Roman" w:hAnsi="Times New Roman" w:cs="Times New Roman"/>
          <w:b/>
          <w:sz w:val="28"/>
          <w:szCs w:val="28"/>
          <w:lang w:eastAsia="ru-RU"/>
        </w:rPr>
        <w:t>ПОСТАНОВЛЯЕТ</w:t>
      </w:r>
      <w:r w:rsidRPr="00402142">
        <w:rPr>
          <w:rFonts w:ascii="Times New Roman" w:eastAsia="Times New Roman" w:hAnsi="Times New Roman" w:cs="Times New Roman"/>
          <w:sz w:val="28"/>
          <w:szCs w:val="28"/>
          <w:lang w:eastAsia="ru-RU"/>
        </w:rPr>
        <w:t>:</w:t>
      </w:r>
    </w:p>
    <w:p w:rsidR="001556FB" w:rsidRPr="00402142" w:rsidRDefault="001556FB" w:rsidP="001556FB">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1556FB" w:rsidRPr="00402142" w:rsidRDefault="001556FB" w:rsidP="001556FB">
      <w:pPr>
        <w:widowControl w:val="0"/>
        <w:numPr>
          <w:ilvl w:val="0"/>
          <w:numId w:val="1"/>
        </w:numPr>
        <w:tabs>
          <w:tab w:val="left" w:pos="1134"/>
        </w:tabs>
        <w:autoSpaceDE w:val="0"/>
        <w:autoSpaceDN w:val="0"/>
        <w:adjustRightInd w:val="0"/>
        <w:spacing w:after="0" w:line="240" w:lineRule="auto"/>
        <w:ind w:left="0" w:right="-2" w:firstLine="567"/>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Утвердить </w:t>
      </w:r>
      <w:r w:rsidRPr="00402142">
        <w:rPr>
          <w:rFonts w:ascii="Times New Roman" w:eastAsia="Times New Roman" w:hAnsi="Times New Roman" w:cs="Times New Roman"/>
          <w:bCs/>
          <w:sz w:val="28"/>
          <w:szCs w:val="28"/>
          <w:lang w:eastAsia="ru-RU"/>
        </w:rPr>
        <w:t xml:space="preserve">Порядок </w:t>
      </w:r>
      <w:r w:rsidRPr="00402142">
        <w:rPr>
          <w:rFonts w:ascii="Times New Roman" w:eastAsia="Times New Roman" w:hAnsi="Times New Roman" w:cs="Times New Roman"/>
          <w:sz w:val="28"/>
          <w:szCs w:val="28"/>
          <w:lang w:eastAsia="ru-RU"/>
        </w:rPr>
        <w:t>осуществления бюджетных инвестиций в</w:t>
      </w:r>
      <w:r w:rsidRPr="00402142">
        <w:rPr>
          <w:rFonts w:ascii="Times New Roman" w:eastAsia="Times New Roman" w:hAnsi="Times New Roman" w:cs="Times New Roman"/>
          <w:bCs/>
          <w:sz w:val="28"/>
          <w:szCs w:val="28"/>
          <w:lang w:eastAsia="ru-RU"/>
        </w:rPr>
        <w:t xml:space="preserve"> форме капитальных вложений в объекты муниципальной собственности за счет средств местного бюджета, согласно приложению.</w:t>
      </w:r>
    </w:p>
    <w:p w:rsidR="001556FB" w:rsidRPr="00402142" w:rsidRDefault="001556FB" w:rsidP="001556FB">
      <w:pPr>
        <w:numPr>
          <w:ilvl w:val="0"/>
          <w:numId w:val="1"/>
        </w:numPr>
        <w:tabs>
          <w:tab w:val="left" w:pos="1134"/>
        </w:tabs>
        <w:suppressAutoHyphens/>
        <w:spacing w:after="0" w:line="240" w:lineRule="auto"/>
        <w:ind w:left="0" w:right="49" w:firstLine="567"/>
        <w:jc w:val="both"/>
        <w:rPr>
          <w:rFonts w:ascii="Times New Roman" w:eastAsia="Times New Roman" w:hAnsi="Times New Roman" w:cs="Times New Roman"/>
          <w:color w:val="000000"/>
          <w:sz w:val="28"/>
          <w:szCs w:val="28"/>
          <w:lang w:eastAsia="ru-RU"/>
        </w:rPr>
      </w:pPr>
      <w:r w:rsidRPr="00402142">
        <w:rPr>
          <w:rFonts w:ascii="Times New Roman" w:eastAsia="Times New Roman" w:hAnsi="Times New Roman" w:cs="Times New Roman"/>
          <w:color w:val="000000"/>
          <w:sz w:val="28"/>
          <w:szCs w:val="28"/>
          <w:lang w:eastAsia="ru-RU"/>
        </w:rPr>
        <w:t xml:space="preserve">Настоящее постановление подлежит размещению на официальном сайте </w:t>
      </w:r>
      <w:r w:rsidRPr="00402142">
        <w:rPr>
          <w:rFonts w:ascii="Times New Roman" w:eastAsia="Times New Roman" w:hAnsi="Times New Roman" w:cs="Times New Roman"/>
          <w:sz w:val="28"/>
          <w:szCs w:val="28"/>
          <w:lang w:eastAsia="ru-RU"/>
        </w:rPr>
        <w:t xml:space="preserve">Администрации сельского поселения </w:t>
      </w:r>
      <w:proofErr w:type="spellStart"/>
      <w:proofErr w:type="gramStart"/>
      <w:r w:rsidR="001B0EAB">
        <w:rPr>
          <w:rFonts w:ascii="Times New Roman" w:eastAsia="Times New Roman" w:hAnsi="Times New Roman" w:cs="Times New Roman"/>
          <w:sz w:val="28"/>
          <w:szCs w:val="28"/>
          <w:lang w:eastAsia="ru-RU"/>
        </w:rPr>
        <w:t>Урьядинский</w:t>
      </w:r>
      <w:proofErr w:type="spellEnd"/>
      <w:r w:rsidR="001B0EAB">
        <w:rPr>
          <w:rFonts w:ascii="Times New Roman" w:eastAsia="Times New Roman" w:hAnsi="Times New Roman" w:cs="Times New Roman"/>
          <w:sz w:val="28"/>
          <w:szCs w:val="28"/>
          <w:lang w:eastAsia="ru-RU"/>
        </w:rPr>
        <w:t xml:space="preserve"> </w:t>
      </w:r>
      <w:r w:rsidRPr="00402142">
        <w:rPr>
          <w:rFonts w:ascii="Times New Roman" w:eastAsia="Times New Roman" w:hAnsi="Times New Roman" w:cs="Times New Roman"/>
          <w:sz w:val="28"/>
          <w:szCs w:val="28"/>
          <w:lang w:eastAsia="ru-RU"/>
        </w:rPr>
        <w:t xml:space="preserve"> сельсовет</w:t>
      </w:r>
      <w:proofErr w:type="gramEnd"/>
      <w:r w:rsidRPr="00402142">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 в сети Интернет.</w:t>
      </w:r>
    </w:p>
    <w:p w:rsidR="001556FB" w:rsidRPr="00402142" w:rsidRDefault="001556FB" w:rsidP="001556FB">
      <w:pPr>
        <w:numPr>
          <w:ilvl w:val="0"/>
          <w:numId w:val="1"/>
        </w:numPr>
        <w:tabs>
          <w:tab w:val="left" w:pos="1134"/>
        </w:tabs>
        <w:suppressAutoHyphens/>
        <w:spacing w:after="0" w:line="240" w:lineRule="auto"/>
        <w:ind w:left="0" w:right="49" w:firstLine="567"/>
        <w:jc w:val="both"/>
        <w:rPr>
          <w:rFonts w:ascii="Times New Roman" w:eastAsia="Times New Roman" w:hAnsi="Times New Roman" w:cs="Times New Roman"/>
          <w:color w:val="000000"/>
          <w:sz w:val="28"/>
          <w:szCs w:val="28"/>
          <w:lang w:eastAsia="ru-RU"/>
        </w:rPr>
      </w:pPr>
      <w:r w:rsidRPr="00402142">
        <w:rPr>
          <w:rFonts w:ascii="Times New Roman" w:eastAsia="Times New Roman" w:hAnsi="Times New Roman" w:cs="Times New Roman"/>
          <w:sz w:val="28"/>
          <w:szCs w:val="24"/>
          <w:lang w:eastAsia="ru-RU"/>
        </w:rPr>
        <w:t>Контроль за исполнением настоящего постановления оставляю за собой.</w:t>
      </w:r>
    </w:p>
    <w:p w:rsidR="001556FB" w:rsidRPr="00402142" w:rsidRDefault="001556FB" w:rsidP="001556FB">
      <w:pPr>
        <w:tabs>
          <w:tab w:val="left" w:pos="1134"/>
        </w:tabs>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p>
    <w:p w:rsidR="001556FB" w:rsidRPr="00402142" w:rsidRDefault="001556FB" w:rsidP="001556F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1556FB" w:rsidRPr="00402142" w:rsidRDefault="001556FB" w:rsidP="00155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1556FB" w:rsidRPr="00402142" w:rsidRDefault="001556FB" w:rsidP="001556FB">
      <w:pPr>
        <w:spacing w:after="0" w:line="276" w:lineRule="auto"/>
        <w:rPr>
          <w:rFonts w:ascii="Times New Roman" w:eastAsia="Times New Roman" w:hAnsi="Times New Roman" w:cs="Times New Roman"/>
          <w:sz w:val="28"/>
          <w:lang w:eastAsia="ru-RU"/>
        </w:rPr>
      </w:pPr>
      <w:r w:rsidRPr="00402142">
        <w:rPr>
          <w:rFonts w:ascii="Times New Roman" w:eastAsia="Times New Roman" w:hAnsi="Times New Roman" w:cs="Times New Roman"/>
          <w:sz w:val="28"/>
          <w:lang w:eastAsia="ru-RU"/>
        </w:rPr>
        <w:t>Глава сельского поселения</w:t>
      </w:r>
    </w:p>
    <w:p w:rsidR="001556FB" w:rsidRPr="00402142" w:rsidRDefault="001B0EAB" w:rsidP="001556FB">
      <w:pPr>
        <w:spacing w:after="0" w:line="276" w:lineRule="auto"/>
        <w:rPr>
          <w:rFonts w:ascii="Times New Roman" w:eastAsia="Times New Roman" w:hAnsi="Times New Roman" w:cs="Times New Roman"/>
          <w:sz w:val="28"/>
          <w:lang w:eastAsia="ru-RU"/>
        </w:rPr>
      </w:pPr>
      <w:proofErr w:type="spellStart"/>
      <w:proofErr w:type="gramStart"/>
      <w:r>
        <w:rPr>
          <w:rFonts w:ascii="Times New Roman" w:eastAsia="Times New Roman" w:hAnsi="Times New Roman" w:cs="Times New Roman"/>
          <w:sz w:val="28"/>
          <w:lang w:eastAsia="ru-RU"/>
        </w:rPr>
        <w:t>Урьядинский</w:t>
      </w:r>
      <w:proofErr w:type="spellEnd"/>
      <w:r>
        <w:rPr>
          <w:rFonts w:ascii="Times New Roman" w:eastAsia="Times New Roman" w:hAnsi="Times New Roman" w:cs="Times New Roman"/>
          <w:sz w:val="28"/>
          <w:lang w:eastAsia="ru-RU"/>
        </w:rPr>
        <w:t xml:space="preserve"> </w:t>
      </w:r>
      <w:r w:rsidR="001556FB" w:rsidRPr="00402142">
        <w:rPr>
          <w:rFonts w:ascii="Times New Roman" w:eastAsia="Times New Roman" w:hAnsi="Times New Roman" w:cs="Times New Roman"/>
          <w:sz w:val="28"/>
          <w:lang w:eastAsia="ru-RU"/>
        </w:rPr>
        <w:t xml:space="preserve"> сельсовет</w:t>
      </w:r>
      <w:proofErr w:type="gramEnd"/>
      <w:r w:rsidR="001556FB" w:rsidRPr="00402142">
        <w:rPr>
          <w:rFonts w:ascii="Times New Roman" w:eastAsia="Times New Roman" w:hAnsi="Times New Roman" w:cs="Times New Roman"/>
          <w:sz w:val="28"/>
          <w:lang w:eastAsia="ru-RU"/>
        </w:rPr>
        <w:t xml:space="preserve"> </w:t>
      </w:r>
    </w:p>
    <w:p w:rsidR="001556FB" w:rsidRPr="00402142" w:rsidRDefault="001556FB" w:rsidP="001556FB">
      <w:pPr>
        <w:spacing w:after="0" w:line="276" w:lineRule="auto"/>
        <w:rPr>
          <w:rFonts w:ascii="Times New Roman" w:eastAsia="Times New Roman" w:hAnsi="Times New Roman" w:cs="Times New Roman"/>
          <w:sz w:val="28"/>
          <w:lang w:eastAsia="ru-RU"/>
        </w:rPr>
      </w:pPr>
      <w:r w:rsidRPr="00402142">
        <w:rPr>
          <w:rFonts w:ascii="Times New Roman" w:eastAsia="Times New Roman" w:hAnsi="Times New Roman" w:cs="Times New Roman"/>
          <w:sz w:val="28"/>
          <w:lang w:eastAsia="ru-RU"/>
        </w:rPr>
        <w:t>муниципального района</w:t>
      </w:r>
    </w:p>
    <w:p w:rsidR="001556FB" w:rsidRPr="00402142" w:rsidRDefault="001556FB" w:rsidP="001556FB">
      <w:pPr>
        <w:spacing w:after="0" w:line="276" w:lineRule="auto"/>
        <w:rPr>
          <w:rFonts w:ascii="Times New Roman" w:eastAsia="Times New Roman" w:hAnsi="Times New Roman" w:cs="Times New Roman"/>
          <w:sz w:val="28"/>
          <w:lang w:eastAsia="ru-RU"/>
        </w:rPr>
      </w:pPr>
      <w:r w:rsidRPr="00402142">
        <w:rPr>
          <w:rFonts w:ascii="Times New Roman" w:eastAsia="Times New Roman" w:hAnsi="Times New Roman" w:cs="Times New Roman"/>
          <w:sz w:val="28"/>
          <w:lang w:eastAsia="ru-RU"/>
        </w:rPr>
        <w:t xml:space="preserve">Мишкинский район </w:t>
      </w:r>
    </w:p>
    <w:p w:rsidR="001556FB" w:rsidRPr="00402142" w:rsidRDefault="001556FB" w:rsidP="001556FB">
      <w:pPr>
        <w:spacing w:after="0" w:line="276" w:lineRule="auto"/>
        <w:rPr>
          <w:rFonts w:ascii="Times New Roman" w:eastAsia="Times New Roman" w:hAnsi="Times New Roman" w:cs="Times New Roman"/>
          <w:lang w:eastAsia="ru-RU"/>
        </w:rPr>
      </w:pPr>
      <w:r w:rsidRPr="00402142">
        <w:rPr>
          <w:rFonts w:ascii="Times New Roman" w:eastAsia="Times New Roman" w:hAnsi="Times New Roman" w:cs="Times New Roman"/>
          <w:sz w:val="28"/>
          <w:lang w:eastAsia="ru-RU"/>
        </w:rPr>
        <w:t xml:space="preserve">Республики Башкортостан                                                       </w:t>
      </w:r>
      <w:proofErr w:type="spellStart"/>
      <w:r w:rsidR="001B0EAB">
        <w:rPr>
          <w:rFonts w:ascii="Times New Roman" w:eastAsia="Times New Roman" w:hAnsi="Times New Roman" w:cs="Times New Roman"/>
          <w:sz w:val="28"/>
          <w:lang w:eastAsia="ru-RU"/>
        </w:rPr>
        <w:t>Р.Т.Загитов</w:t>
      </w:r>
      <w:proofErr w:type="spellEnd"/>
      <w:r w:rsidRPr="00402142">
        <w:rPr>
          <w:rFonts w:ascii="Times New Roman" w:eastAsia="Times New Roman" w:hAnsi="Times New Roman" w:cs="Times New Roman"/>
          <w:sz w:val="28"/>
          <w:lang w:eastAsia="ru-RU"/>
        </w:rPr>
        <w:t xml:space="preserve"> </w:t>
      </w:r>
    </w:p>
    <w:p w:rsidR="001556FB" w:rsidRPr="00402142" w:rsidRDefault="001556FB" w:rsidP="001556FB">
      <w:pPr>
        <w:autoSpaceDE w:val="0"/>
        <w:autoSpaceDN w:val="0"/>
        <w:adjustRightInd w:val="0"/>
        <w:spacing w:after="200" w:line="276" w:lineRule="auto"/>
        <w:jc w:val="both"/>
        <w:rPr>
          <w:rFonts w:ascii="Times New Roman" w:eastAsia="Times New Roman" w:hAnsi="Times New Roman" w:cs="Times New Roman"/>
          <w:sz w:val="28"/>
          <w:szCs w:val="28"/>
          <w:lang w:eastAsia="ru-RU"/>
        </w:rPr>
      </w:pPr>
    </w:p>
    <w:p w:rsidR="001556FB" w:rsidRPr="00402142" w:rsidRDefault="001556FB" w:rsidP="001556FB">
      <w:pPr>
        <w:autoSpaceDE w:val="0"/>
        <w:autoSpaceDN w:val="0"/>
        <w:adjustRightInd w:val="0"/>
        <w:spacing w:after="200" w:line="276" w:lineRule="auto"/>
        <w:jc w:val="both"/>
        <w:rPr>
          <w:rFonts w:ascii="Times New Roman" w:eastAsia="Times New Roman" w:hAnsi="Times New Roman" w:cs="Times New Roman"/>
          <w:sz w:val="28"/>
          <w:szCs w:val="28"/>
          <w:lang w:eastAsia="ru-RU"/>
        </w:rPr>
      </w:pPr>
    </w:p>
    <w:p w:rsidR="001556FB" w:rsidRPr="00402142" w:rsidRDefault="001556FB" w:rsidP="001556FB">
      <w:pPr>
        <w:spacing w:after="200" w:line="240" w:lineRule="atLeast"/>
        <w:ind w:left="5670"/>
        <w:jc w:val="right"/>
        <w:rPr>
          <w:rFonts w:ascii="Times New Roman" w:eastAsia="Times New Roman" w:hAnsi="Times New Roman" w:cs="Times New Roman"/>
          <w:sz w:val="24"/>
          <w:szCs w:val="24"/>
          <w:lang w:eastAsia="ru-RU"/>
        </w:rPr>
      </w:pPr>
      <w:r w:rsidRPr="00402142">
        <w:rPr>
          <w:rFonts w:ascii="Times New Roman" w:eastAsia="Times New Roman" w:hAnsi="Times New Roman" w:cs="Times New Roman"/>
          <w:sz w:val="24"/>
          <w:szCs w:val="24"/>
          <w:lang w:eastAsia="ru-RU"/>
        </w:rPr>
        <w:lastRenderedPageBreak/>
        <w:t>Приложение</w:t>
      </w:r>
    </w:p>
    <w:p w:rsidR="001556FB" w:rsidRPr="00402142" w:rsidRDefault="001556FB" w:rsidP="001556FB">
      <w:pPr>
        <w:spacing w:after="200" w:line="240" w:lineRule="atLeast"/>
        <w:ind w:left="5670"/>
        <w:jc w:val="right"/>
        <w:rPr>
          <w:rFonts w:ascii="Times New Roman" w:eastAsia="Times New Roman" w:hAnsi="Times New Roman" w:cs="Times New Roman"/>
          <w:sz w:val="24"/>
          <w:szCs w:val="24"/>
          <w:lang w:eastAsia="ru-RU"/>
        </w:rPr>
      </w:pPr>
      <w:r w:rsidRPr="00402142">
        <w:rPr>
          <w:rFonts w:ascii="Times New Roman" w:eastAsia="Times New Roman" w:hAnsi="Times New Roman" w:cs="Times New Roman"/>
          <w:sz w:val="24"/>
          <w:szCs w:val="24"/>
          <w:lang w:eastAsia="ru-RU"/>
        </w:rPr>
        <w:t>УТВЕРЖДЕНО</w:t>
      </w:r>
    </w:p>
    <w:p w:rsidR="001556FB" w:rsidRPr="00402142" w:rsidRDefault="001556FB" w:rsidP="001556FB">
      <w:pPr>
        <w:spacing w:after="0" w:line="240" w:lineRule="atLeast"/>
        <w:ind w:left="5670"/>
        <w:jc w:val="right"/>
        <w:rPr>
          <w:rFonts w:ascii="Times New Roman" w:eastAsia="Times New Roman" w:hAnsi="Times New Roman" w:cs="Times New Roman"/>
          <w:sz w:val="24"/>
          <w:szCs w:val="24"/>
          <w:lang w:eastAsia="ru-RU"/>
        </w:rPr>
      </w:pPr>
      <w:r w:rsidRPr="00402142">
        <w:rPr>
          <w:rFonts w:ascii="Times New Roman" w:eastAsia="Times New Roman" w:hAnsi="Times New Roman" w:cs="Times New Roman"/>
          <w:sz w:val="24"/>
          <w:szCs w:val="24"/>
          <w:lang w:eastAsia="ru-RU"/>
        </w:rPr>
        <w:t xml:space="preserve">Постановлением администрации </w:t>
      </w:r>
    </w:p>
    <w:p w:rsidR="001556FB" w:rsidRPr="00402142" w:rsidRDefault="001556FB" w:rsidP="001556FB">
      <w:pPr>
        <w:widowControl w:val="0"/>
        <w:spacing w:after="0" w:line="259" w:lineRule="exact"/>
        <w:jc w:val="right"/>
        <w:rPr>
          <w:rFonts w:ascii="Times New Roman" w:eastAsia="Calibri" w:hAnsi="Times New Roman" w:cs="Times New Roman"/>
          <w:color w:val="000000"/>
          <w:sz w:val="24"/>
          <w:szCs w:val="24"/>
          <w:shd w:val="clear" w:color="auto" w:fill="FFFFFF"/>
        </w:rPr>
      </w:pPr>
      <w:r w:rsidRPr="00402142">
        <w:rPr>
          <w:rFonts w:ascii="Times New Roman" w:eastAsia="Calibri" w:hAnsi="Times New Roman" w:cs="Times New Roman"/>
          <w:color w:val="000000"/>
          <w:sz w:val="24"/>
          <w:szCs w:val="24"/>
          <w:shd w:val="clear" w:color="auto" w:fill="FFFFFF"/>
        </w:rPr>
        <w:t xml:space="preserve">сельского поселения </w:t>
      </w:r>
    </w:p>
    <w:p w:rsidR="001556FB" w:rsidRPr="00402142" w:rsidRDefault="001B0EAB" w:rsidP="001556FB">
      <w:pPr>
        <w:widowControl w:val="0"/>
        <w:spacing w:after="0" w:line="259" w:lineRule="exact"/>
        <w:jc w:val="right"/>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Урьядинский</w:t>
      </w:r>
      <w:proofErr w:type="spellEnd"/>
      <w:r>
        <w:rPr>
          <w:rFonts w:ascii="Times New Roman" w:eastAsia="Calibri" w:hAnsi="Times New Roman" w:cs="Times New Roman"/>
          <w:sz w:val="24"/>
          <w:szCs w:val="24"/>
        </w:rPr>
        <w:t xml:space="preserve"> </w:t>
      </w:r>
      <w:r w:rsidR="001556FB" w:rsidRPr="00402142">
        <w:rPr>
          <w:rFonts w:ascii="Times New Roman" w:eastAsia="Calibri" w:hAnsi="Times New Roman" w:cs="Times New Roman"/>
          <w:sz w:val="24"/>
          <w:szCs w:val="24"/>
        </w:rPr>
        <w:t xml:space="preserve"> сельсовет</w:t>
      </w:r>
      <w:proofErr w:type="gramEnd"/>
      <w:r w:rsidR="001556FB" w:rsidRPr="00402142">
        <w:rPr>
          <w:rFonts w:ascii="Times New Roman" w:eastAsia="Calibri" w:hAnsi="Times New Roman" w:cs="Times New Roman"/>
          <w:sz w:val="24"/>
          <w:szCs w:val="24"/>
        </w:rPr>
        <w:t xml:space="preserve"> </w:t>
      </w:r>
    </w:p>
    <w:p w:rsidR="001556FB" w:rsidRPr="00402142" w:rsidRDefault="001556FB" w:rsidP="001556FB">
      <w:pPr>
        <w:widowControl w:val="0"/>
        <w:spacing w:after="0" w:line="259" w:lineRule="exact"/>
        <w:jc w:val="right"/>
        <w:rPr>
          <w:rFonts w:ascii="Times New Roman" w:eastAsia="Calibri" w:hAnsi="Times New Roman" w:cs="Times New Roman"/>
          <w:sz w:val="24"/>
          <w:szCs w:val="24"/>
        </w:rPr>
      </w:pPr>
      <w:r w:rsidRPr="00402142">
        <w:rPr>
          <w:rFonts w:ascii="Times New Roman" w:eastAsia="Calibri" w:hAnsi="Times New Roman" w:cs="Times New Roman"/>
          <w:sz w:val="24"/>
          <w:szCs w:val="24"/>
        </w:rPr>
        <w:t xml:space="preserve">муниципального района </w:t>
      </w:r>
    </w:p>
    <w:p w:rsidR="001556FB" w:rsidRPr="00402142" w:rsidRDefault="001556FB" w:rsidP="001556FB">
      <w:pPr>
        <w:widowControl w:val="0"/>
        <w:spacing w:after="0" w:line="259" w:lineRule="exact"/>
        <w:jc w:val="right"/>
        <w:rPr>
          <w:rFonts w:ascii="Times New Roman" w:eastAsia="Calibri" w:hAnsi="Times New Roman" w:cs="Times New Roman"/>
          <w:sz w:val="24"/>
          <w:szCs w:val="24"/>
        </w:rPr>
      </w:pPr>
      <w:r w:rsidRPr="00402142">
        <w:rPr>
          <w:rFonts w:ascii="Times New Roman" w:eastAsia="Calibri" w:hAnsi="Times New Roman" w:cs="Times New Roman"/>
          <w:sz w:val="24"/>
          <w:szCs w:val="24"/>
        </w:rPr>
        <w:t xml:space="preserve">Мишкинский район </w:t>
      </w:r>
    </w:p>
    <w:p w:rsidR="001556FB" w:rsidRPr="00402142" w:rsidRDefault="001556FB" w:rsidP="001556FB">
      <w:pPr>
        <w:widowControl w:val="0"/>
        <w:spacing w:after="0" w:line="259" w:lineRule="exact"/>
        <w:jc w:val="right"/>
        <w:rPr>
          <w:rFonts w:ascii="Times New Roman" w:eastAsia="Calibri" w:hAnsi="Times New Roman" w:cs="Times New Roman"/>
          <w:bCs/>
          <w:color w:val="000000"/>
          <w:sz w:val="24"/>
          <w:szCs w:val="24"/>
          <w:shd w:val="clear" w:color="auto" w:fill="FFFFFF"/>
        </w:rPr>
      </w:pPr>
      <w:r w:rsidRPr="00402142">
        <w:rPr>
          <w:rFonts w:ascii="Times New Roman" w:eastAsia="Calibri" w:hAnsi="Times New Roman" w:cs="Times New Roman"/>
          <w:color w:val="000000"/>
          <w:sz w:val="24"/>
          <w:szCs w:val="24"/>
          <w:shd w:val="clear" w:color="auto" w:fill="FFFFFF"/>
        </w:rPr>
        <w:t>Республики Башкортостан</w:t>
      </w:r>
    </w:p>
    <w:p w:rsidR="001556FB" w:rsidRPr="00402142" w:rsidRDefault="001B0EAB" w:rsidP="001556F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от 01.08</w:t>
      </w:r>
      <w:r w:rsidR="001556FB" w:rsidRPr="00402142">
        <w:rPr>
          <w:rFonts w:ascii="Times New Roman" w:eastAsia="Times New Roman" w:hAnsi="Times New Roman" w:cs="Times New Roman"/>
          <w:color w:val="000000"/>
          <w:sz w:val="24"/>
          <w:szCs w:val="24"/>
          <w:shd w:val="clear" w:color="auto" w:fill="FFFFFF"/>
          <w:lang w:eastAsia="ru-RU"/>
        </w:rPr>
        <w:t xml:space="preserve">.2022 года </w:t>
      </w:r>
      <w:r>
        <w:rPr>
          <w:rFonts w:ascii="Times New Roman" w:eastAsia="Times New Roman" w:hAnsi="Times New Roman" w:cs="Times New Roman"/>
          <w:sz w:val="24"/>
          <w:szCs w:val="24"/>
          <w:shd w:val="clear" w:color="auto" w:fill="FFFFFF"/>
          <w:lang w:eastAsia="ru-RU"/>
        </w:rPr>
        <w:t>№ 43</w:t>
      </w:r>
      <w:r w:rsidR="001556FB" w:rsidRPr="00402142">
        <w:rPr>
          <w:rFonts w:ascii="Times New Roman" w:eastAsia="Times New Roman" w:hAnsi="Times New Roman" w:cs="Times New Roman"/>
          <w:sz w:val="24"/>
          <w:szCs w:val="24"/>
          <w:shd w:val="clear" w:color="auto" w:fill="FFFFFF"/>
          <w:lang w:eastAsia="ru-RU"/>
        </w:rPr>
        <w:t xml:space="preserve"> </w:t>
      </w:r>
    </w:p>
    <w:p w:rsidR="001556FB" w:rsidRDefault="001556FB" w:rsidP="001556FB">
      <w:pPr>
        <w:autoSpaceDE w:val="0"/>
        <w:autoSpaceDN w:val="0"/>
        <w:adjustRightInd w:val="0"/>
        <w:spacing w:after="200" w:line="276" w:lineRule="auto"/>
        <w:jc w:val="center"/>
        <w:rPr>
          <w:rFonts w:ascii="Times New Roman" w:eastAsia="Times New Roman" w:hAnsi="Times New Roman" w:cs="Times New Roman"/>
          <w:b/>
          <w:bCs/>
          <w:sz w:val="28"/>
          <w:szCs w:val="28"/>
          <w:lang w:eastAsia="ru-RU"/>
        </w:rPr>
      </w:pPr>
    </w:p>
    <w:p w:rsidR="001556FB" w:rsidRPr="00402142" w:rsidRDefault="001556FB" w:rsidP="001B0EAB">
      <w:pPr>
        <w:autoSpaceDE w:val="0"/>
        <w:autoSpaceDN w:val="0"/>
        <w:adjustRightInd w:val="0"/>
        <w:spacing w:after="200" w:line="240" w:lineRule="auto"/>
        <w:jc w:val="center"/>
        <w:rPr>
          <w:rFonts w:ascii="Times New Roman" w:eastAsia="Times New Roman" w:hAnsi="Times New Roman" w:cs="Times New Roman"/>
          <w:b/>
          <w:bCs/>
          <w:sz w:val="28"/>
          <w:szCs w:val="28"/>
          <w:lang w:eastAsia="ru-RU"/>
        </w:rPr>
      </w:pPr>
      <w:r w:rsidRPr="00402142">
        <w:rPr>
          <w:rFonts w:ascii="Times New Roman" w:eastAsia="Times New Roman" w:hAnsi="Times New Roman" w:cs="Times New Roman"/>
          <w:b/>
          <w:bCs/>
          <w:sz w:val="28"/>
          <w:szCs w:val="28"/>
          <w:lang w:eastAsia="ru-RU"/>
        </w:rPr>
        <w:t>ПОРЯДОК</w:t>
      </w:r>
    </w:p>
    <w:p w:rsidR="001556FB" w:rsidRPr="00402142" w:rsidRDefault="001556FB" w:rsidP="001B0EAB">
      <w:pPr>
        <w:autoSpaceDE w:val="0"/>
        <w:autoSpaceDN w:val="0"/>
        <w:adjustRightInd w:val="0"/>
        <w:spacing w:after="200" w:line="240" w:lineRule="auto"/>
        <w:jc w:val="center"/>
        <w:rPr>
          <w:rFonts w:ascii="Times New Roman" w:eastAsia="Times New Roman" w:hAnsi="Times New Roman" w:cs="Times New Roman"/>
          <w:b/>
          <w:bCs/>
          <w:sz w:val="26"/>
          <w:szCs w:val="26"/>
          <w:lang w:eastAsia="ru-RU"/>
        </w:rPr>
      </w:pPr>
      <w:r w:rsidRPr="00402142">
        <w:rPr>
          <w:rFonts w:ascii="Times New Roman" w:eastAsia="Times New Roman" w:hAnsi="Times New Roman" w:cs="Times New Roman"/>
          <w:b/>
          <w:sz w:val="26"/>
          <w:szCs w:val="26"/>
          <w:lang w:eastAsia="ru-RU"/>
        </w:rPr>
        <w:t>осуществления бюджетных инвестиций в</w:t>
      </w:r>
      <w:r w:rsidRPr="00402142">
        <w:rPr>
          <w:rFonts w:ascii="Times New Roman" w:eastAsia="Times New Roman" w:hAnsi="Times New Roman" w:cs="Times New Roman"/>
          <w:b/>
          <w:bCs/>
          <w:sz w:val="26"/>
          <w:szCs w:val="26"/>
          <w:lang w:eastAsia="ru-RU"/>
        </w:rPr>
        <w:t xml:space="preserve"> форме капитальных вложений в объекты муниципальной собственности за счет средств местного бюджета</w:t>
      </w:r>
    </w:p>
    <w:p w:rsidR="001556FB" w:rsidRPr="00402142" w:rsidRDefault="001556FB" w:rsidP="001B0EAB">
      <w:pPr>
        <w:autoSpaceDE w:val="0"/>
        <w:autoSpaceDN w:val="0"/>
        <w:adjustRightInd w:val="0"/>
        <w:spacing w:after="200" w:line="240" w:lineRule="auto"/>
        <w:jc w:val="center"/>
        <w:rPr>
          <w:rFonts w:ascii="Times New Roman" w:eastAsia="Times New Roman" w:hAnsi="Times New Roman" w:cs="Times New Roman"/>
          <w:b/>
          <w:bCs/>
          <w:sz w:val="28"/>
          <w:szCs w:val="28"/>
          <w:lang w:eastAsia="ru-RU"/>
        </w:rPr>
      </w:pPr>
      <w:r w:rsidRPr="00402142">
        <w:rPr>
          <w:rFonts w:ascii="Times New Roman" w:eastAsia="Times New Roman" w:hAnsi="Times New Roman" w:cs="Times New Roman"/>
          <w:b/>
          <w:bCs/>
          <w:sz w:val="28"/>
          <w:szCs w:val="28"/>
          <w:lang w:eastAsia="ru-RU"/>
        </w:rPr>
        <w:t>I. Общие положения</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1. Настоящий Порядок устанавливает:</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Администрации сельского поселения </w:t>
      </w:r>
      <w:proofErr w:type="spellStart"/>
      <w:r w:rsidR="001B0EAB">
        <w:rPr>
          <w:rFonts w:ascii="Times New Roman" w:eastAsia="Times New Roman" w:hAnsi="Times New Roman" w:cs="Times New Roman"/>
          <w:sz w:val="28"/>
          <w:szCs w:val="28"/>
          <w:lang w:eastAsia="ru-RU"/>
        </w:rPr>
        <w:t>Урьядинский</w:t>
      </w:r>
      <w:proofErr w:type="spellEnd"/>
      <w:r w:rsidR="001B0EAB">
        <w:rPr>
          <w:rFonts w:ascii="Times New Roman" w:eastAsia="Times New Roman" w:hAnsi="Times New Roman" w:cs="Times New Roman"/>
          <w:sz w:val="28"/>
          <w:szCs w:val="28"/>
          <w:lang w:eastAsia="ru-RU"/>
        </w:rPr>
        <w:t xml:space="preserve"> </w:t>
      </w:r>
      <w:r w:rsidRPr="00402142">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б)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3. При осуществлении капитальных вложений в объекты не допускается: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lastRenderedPageBreak/>
        <w:t>а) предоставление субсидий в отношении объектов, по которым принято решение о подготовке и реализации бюджетных инвестиций;</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б) предоставление бюджетных инвестиций в объекты, по которым принято решение о предоставлении субсидий.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1556FB" w:rsidRPr="00402142" w:rsidRDefault="001556FB" w:rsidP="001B0EAB">
      <w:pPr>
        <w:autoSpaceDE w:val="0"/>
        <w:autoSpaceDN w:val="0"/>
        <w:adjustRightInd w:val="0"/>
        <w:spacing w:after="200" w:line="240" w:lineRule="auto"/>
        <w:jc w:val="center"/>
        <w:rPr>
          <w:rFonts w:ascii="Times New Roman" w:eastAsia="Times New Roman" w:hAnsi="Times New Roman" w:cs="Times New Roman"/>
          <w:b/>
          <w:bCs/>
          <w:sz w:val="28"/>
          <w:szCs w:val="28"/>
          <w:lang w:eastAsia="ru-RU"/>
        </w:rPr>
      </w:pPr>
      <w:r w:rsidRPr="00402142">
        <w:rPr>
          <w:rFonts w:ascii="Times New Roman" w:eastAsia="Times New Roman" w:hAnsi="Times New Roman" w:cs="Times New Roman"/>
          <w:b/>
          <w:bCs/>
          <w:sz w:val="28"/>
          <w:szCs w:val="28"/>
          <w:lang w:eastAsia="ru-RU"/>
        </w:rPr>
        <w:t>II. Осуществление бюджетных инвестиций</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а) муниципальными заказчиками, являющимися получателями средств местного бюджета;</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9. Муниципальные контракты заключаются и оплачиваются в пределах лимитов бюджетных обязательств, доведенных муниципальному заказчику </w:t>
      </w:r>
      <w:r w:rsidRPr="00402142">
        <w:rPr>
          <w:rFonts w:ascii="Times New Roman" w:eastAsia="Times New Roman" w:hAnsi="Times New Roman" w:cs="Times New Roman"/>
          <w:sz w:val="28"/>
          <w:szCs w:val="28"/>
          <w:lang w:eastAsia="ru-RU"/>
        </w:rPr>
        <w:lastRenderedPageBreak/>
        <w:t xml:space="preserve">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11. Соглашение о передаче полномочий может быть заключено в отношении нескольких объектов и должно содержать в том числе:</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w:t>
      </w:r>
      <w:bookmarkStart w:id="0" w:name="_GoBack"/>
      <w:r w:rsidRPr="00402142">
        <w:rPr>
          <w:rFonts w:ascii="Times New Roman" w:eastAsia="Times New Roman" w:hAnsi="Times New Roman" w:cs="Times New Roman"/>
          <w:sz w:val="28"/>
          <w:szCs w:val="28"/>
          <w:lang w:eastAsia="ru-RU"/>
        </w:rPr>
        <w:t>программами;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в) ответственность организации за неисполнение или ненадлежащее исполнение переданных ей полномочий;</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д) положения, устанавливающие обязанность организации по ведению бюджетного учета, составлению и представлению бюджетной отчетности </w:t>
      </w:r>
      <w:bookmarkEnd w:id="0"/>
      <w:r w:rsidRPr="00402142">
        <w:rPr>
          <w:rFonts w:ascii="Times New Roman" w:eastAsia="Times New Roman" w:hAnsi="Times New Roman" w:cs="Times New Roman"/>
          <w:sz w:val="28"/>
          <w:szCs w:val="28"/>
          <w:lang w:eastAsia="ru-RU"/>
        </w:rPr>
        <w:lastRenderedPageBreak/>
        <w:t>органу местного самоуправления как получателю средств бюджета поселения в порядке, установленном финансовой службой поселения.</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а) получателя бюджетных средств - в случае заключения муниципальных контрактов муниципальным заказчиком;</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1556FB" w:rsidRPr="00402142" w:rsidRDefault="001556FB" w:rsidP="001B0EAB">
      <w:pPr>
        <w:autoSpaceDE w:val="0"/>
        <w:autoSpaceDN w:val="0"/>
        <w:adjustRightInd w:val="0"/>
        <w:spacing w:after="200" w:line="240" w:lineRule="auto"/>
        <w:jc w:val="center"/>
        <w:rPr>
          <w:rFonts w:ascii="Times New Roman" w:eastAsia="Times New Roman" w:hAnsi="Times New Roman" w:cs="Times New Roman"/>
          <w:b/>
          <w:bCs/>
          <w:sz w:val="28"/>
          <w:szCs w:val="28"/>
          <w:lang w:eastAsia="ru-RU"/>
        </w:rPr>
      </w:pPr>
      <w:r w:rsidRPr="00402142">
        <w:rPr>
          <w:rFonts w:ascii="Times New Roman" w:eastAsia="Times New Roman" w:hAnsi="Times New Roman" w:cs="Times New Roman"/>
          <w:b/>
          <w:bCs/>
          <w:sz w:val="28"/>
          <w:szCs w:val="28"/>
          <w:lang w:eastAsia="ru-RU"/>
        </w:rPr>
        <w:t>III. Предоставление субсидий</w:t>
      </w:r>
    </w:p>
    <w:p w:rsidR="001556FB" w:rsidRPr="00402142" w:rsidRDefault="001556FB" w:rsidP="001B0EAB">
      <w:pPr>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b/>
          <w:bCs/>
          <w:sz w:val="28"/>
          <w:szCs w:val="28"/>
          <w:lang w:eastAsia="ru-RU"/>
        </w:rPr>
        <w:t xml:space="preserve">        </w:t>
      </w:r>
      <w:r w:rsidRPr="00402142">
        <w:rPr>
          <w:rFonts w:ascii="Times New Roman" w:eastAsia="Times New Roman" w:hAnsi="Times New Roman" w:cs="Times New Roman"/>
          <w:sz w:val="28"/>
          <w:szCs w:val="28"/>
          <w:lang w:eastAsia="ru-RU"/>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w:t>
      </w:r>
      <w:r w:rsidRPr="00402142">
        <w:rPr>
          <w:rFonts w:ascii="Times New Roman" w:eastAsia="Times New Roman" w:hAnsi="Times New Roman" w:cs="Times New Roman"/>
          <w:sz w:val="28"/>
          <w:szCs w:val="28"/>
          <w:lang w:eastAsia="ru-RU"/>
        </w:rPr>
        <w:lastRenderedPageBreak/>
        <w:t xml:space="preserve">утвержденных ему лимитов бюджетных обязательств на предоставление субсидий.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w:t>
      </w:r>
      <w:r w:rsidRPr="00402142">
        <w:rPr>
          <w:rFonts w:ascii="Times New Roman" w:eastAsia="Times New Roman" w:hAnsi="Times New Roman" w:cs="Times New Roman"/>
          <w:sz w:val="28"/>
          <w:szCs w:val="28"/>
          <w:lang w:eastAsia="ru-RU"/>
        </w:rPr>
        <w:lastRenderedPageBreak/>
        <w:t>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н) положения, предусматривающие приостановление предоставления субсидии либо сокращение объема предоставляемой субсидии в связи с </w:t>
      </w:r>
      <w:r w:rsidRPr="00402142">
        <w:rPr>
          <w:rFonts w:ascii="Times New Roman" w:eastAsia="Times New Roman" w:hAnsi="Times New Roman" w:cs="Times New Roman"/>
          <w:sz w:val="28"/>
          <w:szCs w:val="28"/>
          <w:lang w:eastAsia="ru-RU"/>
        </w:rPr>
        <w:lastRenderedPageBreak/>
        <w:t>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о) порядок и сроки представления организацией отчетности об использовании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rsidR="001556FB" w:rsidRPr="00402142"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lastRenderedPageBreak/>
        <w:t xml:space="preserve">В указанное решение может быть включено несколько объектов. </w:t>
      </w:r>
    </w:p>
    <w:p w:rsidR="001556FB" w:rsidRDefault="001556FB" w:rsidP="001B0EAB">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402142">
        <w:rPr>
          <w:rFonts w:ascii="Times New Roman" w:eastAsia="Times New Roman" w:hAnsi="Times New Roman" w:cs="Times New Roman"/>
          <w:sz w:val="28"/>
          <w:szCs w:val="28"/>
          <w:lang w:eastAsia="ru-RU"/>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DA44D0" w:rsidRDefault="00DA44D0"/>
    <w:sectPr w:rsidR="00DA4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6142"/>
    <w:multiLevelType w:val="hybridMultilevel"/>
    <w:tmpl w:val="2EFE2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96"/>
    <w:rsid w:val="000B5196"/>
    <w:rsid w:val="001556FB"/>
    <w:rsid w:val="001B0EAB"/>
    <w:rsid w:val="00DA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CF55"/>
  <w15:chartTrackingRefBased/>
  <w15:docId w15:val="{A6357889-D9BB-4B29-AEEB-FAB00990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USER1</cp:lastModifiedBy>
  <cp:revision>2</cp:revision>
  <dcterms:created xsi:type="dcterms:W3CDTF">2023-04-24T04:36:00Z</dcterms:created>
  <dcterms:modified xsi:type="dcterms:W3CDTF">2023-04-24T04:36:00Z</dcterms:modified>
</cp:coreProperties>
</file>