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D7" w:rsidRDefault="00380CD7" w:rsidP="00380CD7">
      <w:pPr>
        <w:rPr>
          <w:sz w:val="28"/>
        </w:rPr>
      </w:pPr>
    </w:p>
    <w:p w:rsidR="00380CD7" w:rsidRDefault="00380CD7" w:rsidP="00380CD7">
      <w:pPr>
        <w:tabs>
          <w:tab w:val="center" w:pos="4860"/>
        </w:tabs>
      </w:pPr>
      <w:r>
        <w:rPr>
          <w:noProof/>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3200400" cy="2171700"/>
                <wp:effectExtent l="0" t="0" r="4445"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CD7" w:rsidRDefault="00380CD7" w:rsidP="00380CD7">
                            <w:pPr>
                              <w:jc w:val="center"/>
                              <w:rPr>
                                <w:rFonts w:ascii="ER Bukinist Bashkir" w:hAnsi="ER Bukinist Bashkir"/>
                              </w:rPr>
                            </w:pPr>
                          </w:p>
                          <w:p w:rsidR="00380CD7" w:rsidRDefault="00380CD7" w:rsidP="00380CD7">
                            <w:pPr>
                              <w:jc w:val="center"/>
                              <w:rPr>
                                <w:rFonts w:ascii="ER Bukinist Bashkir" w:hAnsi="ER Bukinist Bashkir"/>
                              </w:rPr>
                            </w:pPr>
                            <w:r>
                              <w:rPr>
                                <w:rFonts w:ascii="ER Bukinist Bashkir" w:hAnsi="ER Bukinist Bashkir"/>
                              </w:rPr>
                              <w:t xml:space="preserve"> </w:t>
                            </w:r>
                          </w:p>
                          <w:p w:rsidR="00380CD7" w:rsidRDefault="00380CD7" w:rsidP="00380CD7">
                            <w:pPr>
                              <w:jc w:val="center"/>
                              <w:rPr>
                                <w:rFonts w:ascii="ER Bukinist Bashkir" w:hAnsi="ER Bukinist Bashkir"/>
                              </w:rPr>
                            </w:pPr>
                            <w:r>
                              <w:rPr>
                                <w:rFonts w:ascii="ER Bukinist Bashkir" w:hAnsi="ER Bukinist Bashkir"/>
                              </w:rPr>
                              <w:t>БАШ</w:t>
                            </w:r>
                            <w:r>
                              <w:rPr>
                                <w:rFonts w:ascii="Times Cyr Bash Normal" w:hAnsi="Times Cyr Bash Normal"/>
                              </w:rPr>
                              <w:t>К</w:t>
                            </w:r>
                            <w:r>
                              <w:rPr>
                                <w:rFonts w:ascii="ER Bukinist Bashkir" w:hAnsi="ER Bukinist Bashkir"/>
                              </w:rPr>
                              <w:t>ОРТОСТАН РЕСПУБЛИКА</w:t>
                            </w:r>
                            <w:r>
                              <w:rPr>
                                <w:rFonts w:ascii="Times Cyr Bash Normal" w:hAnsi="Times Cyr Bash Normal"/>
                              </w:rPr>
                              <w:t>h</w:t>
                            </w:r>
                            <w:r>
                              <w:rPr>
                                <w:rFonts w:ascii="ER Bukinist Bashkir" w:hAnsi="ER Bukinist Bashkir"/>
                              </w:rPr>
                              <w:t>Ы</w:t>
                            </w:r>
                          </w:p>
                          <w:p w:rsidR="00380CD7" w:rsidRDefault="00380CD7" w:rsidP="00380CD7">
                            <w:pPr>
                              <w:jc w:val="center"/>
                              <w:rPr>
                                <w:rFonts w:ascii="ER Bukinist Bashkir" w:hAnsi="ER Bukinist Bashkir"/>
                              </w:rPr>
                            </w:pPr>
                            <w:r>
                              <w:rPr>
                                <w:rFonts w:ascii="ER Bukinist Bashkir" w:hAnsi="ER Bukinist Bashkir"/>
                              </w:rPr>
                              <w:t>МИШК</w:t>
                            </w:r>
                            <w:r>
                              <w:rPr>
                                <w:rFonts w:ascii="Times Cyr Bash Normal" w:hAnsi="Times Cyr Bash Normal"/>
                              </w:rPr>
                              <w:t>Э</w:t>
                            </w:r>
                            <w:r>
                              <w:rPr>
                                <w:rFonts w:ascii="ER Bukinist Bashkir" w:hAnsi="ER Bukinist Bashkir"/>
                              </w:rPr>
                              <w:t xml:space="preserve"> РАЙОНЫ</w:t>
                            </w:r>
                          </w:p>
                          <w:p w:rsidR="00380CD7" w:rsidRDefault="00380CD7" w:rsidP="00380CD7">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Н</w:t>
                            </w:r>
                          </w:p>
                          <w:p w:rsidR="00380CD7" w:rsidRDefault="00380CD7" w:rsidP="00380CD7">
                            <w:pPr>
                              <w:jc w:val="center"/>
                              <w:rPr>
                                <w:rFonts w:ascii="ER Bukinist Bashkir" w:hAnsi="ER Bukinist Bashkir"/>
                              </w:rPr>
                            </w:pPr>
                            <w:r>
                              <w:rPr>
                                <w:rFonts w:ascii="ER Bukinist Bashkir" w:hAnsi="ER Bukinist Bashkir"/>
                              </w:rPr>
                              <w:t xml:space="preserve">  УРЪЯ</w:t>
                            </w:r>
                            <w:r>
                              <w:rPr>
                                <w:rFonts w:ascii="Times Cyr Bash Normal" w:hAnsi="Times Cyr Bash Normal"/>
                              </w:rPr>
                              <w:t>З</w:t>
                            </w:r>
                            <w:r>
                              <w:rPr>
                                <w:rFonts w:ascii="ER Bukinist Bashkir" w:hAnsi="ER Bukinist Bashkir"/>
                              </w:rPr>
                              <w:t>Ы</w:t>
                            </w:r>
                          </w:p>
                          <w:p w:rsidR="00380CD7" w:rsidRDefault="00380CD7" w:rsidP="00380CD7">
                            <w:pPr>
                              <w:jc w:val="center"/>
                              <w:rPr>
                                <w:rFonts w:ascii="ER Bukinist Bashkir" w:hAnsi="ER Bukinist Bashkir"/>
                              </w:rPr>
                            </w:pPr>
                            <w:r>
                              <w:rPr>
                                <w:rFonts w:ascii="ER Bukinist Bashkir" w:hAnsi="ER Bukinist Bashkir"/>
                              </w:rPr>
                              <w:t>АУЫЛ СОВЕТЫ</w:t>
                            </w:r>
                          </w:p>
                          <w:p w:rsidR="00380CD7" w:rsidRDefault="00380CD7" w:rsidP="00380CD7">
                            <w:pPr>
                              <w:jc w:val="center"/>
                              <w:rPr>
                                <w:rFonts w:ascii="ER Bukinist Bashkir" w:hAnsi="ER Bukinist Bashkir"/>
                              </w:rPr>
                            </w:pPr>
                            <w:r>
                              <w:rPr>
                                <w:rFonts w:ascii="ER Bukinist Bashkir" w:hAnsi="ER Bukinist Bashkir"/>
                              </w:rPr>
                              <w:t>АУЫЛ БИЛ</w:t>
                            </w:r>
                            <w:r>
                              <w:rPr>
                                <w:rFonts w:ascii="Times Cyr Bash Normal" w:hAnsi="Times Cyr Bash Normal"/>
                              </w:rPr>
                              <w:t>Э</w:t>
                            </w:r>
                            <w:r>
                              <w:rPr>
                                <w:rFonts w:ascii="ER Bukinist Bashkir" w:hAnsi="ER Bukinist Bashkir"/>
                              </w:rPr>
                              <w:t>М</w:t>
                            </w:r>
                            <w:r>
                              <w:rPr>
                                <w:rFonts w:ascii="Times Cyr Bash Normal" w:hAnsi="Times Cyr Bash Normal"/>
                              </w:rPr>
                              <w:t>Эh</w:t>
                            </w:r>
                            <w:r>
                              <w:rPr>
                                <w:rFonts w:ascii="ER Bukinist Bashkir" w:hAnsi="ER Bukinist Bashkir"/>
                              </w:rPr>
                              <w:t>Е</w:t>
                            </w:r>
                          </w:p>
                          <w:p w:rsidR="00380CD7" w:rsidRDefault="00380CD7" w:rsidP="00380CD7">
                            <w:pPr>
                              <w:jc w:val="center"/>
                              <w:rPr>
                                <w:rFonts w:ascii="ER Bukinist Bashkir" w:hAnsi="ER Bukinist Bashkir"/>
                              </w:rPr>
                            </w:pPr>
                            <w:r>
                              <w:rPr>
                                <w:rFonts w:ascii="ER Bukinist Bashkir" w:hAnsi="ER Bukinist Bashkir"/>
                              </w:rPr>
                              <w:t>СОВЕТЫ</w:t>
                            </w:r>
                          </w:p>
                          <w:p w:rsidR="00380CD7" w:rsidRDefault="00380CD7" w:rsidP="00380CD7">
                            <w:pPr>
                              <w:jc w:val="center"/>
                              <w:rPr>
                                <w:rFonts w:ascii="ER Bukinist Bashkir" w:hAnsi="ER Bukinist Bashkir"/>
                              </w:rPr>
                            </w:pPr>
                          </w:p>
                          <w:p w:rsidR="00380CD7" w:rsidRPr="00404F14" w:rsidRDefault="00380CD7" w:rsidP="00380CD7">
                            <w:pPr>
                              <w:jc w:val="center"/>
                              <w:rPr>
                                <w:rFonts w:ascii="ER Bukinist Bashkir" w:hAnsi="ER Bukinist Bashkir"/>
                                <w:sz w:val="16"/>
                                <w:szCs w:val="16"/>
                              </w:rPr>
                            </w:pPr>
                            <w:r>
                              <w:rPr>
                                <w:rFonts w:ascii="ER Bukinist Bashkir" w:hAnsi="ER Bukinist Bashki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3pt;margin-top:-45pt;width:252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" stroked="f">
                <v:textbox>
                  <w:txbxContent>
                    <w:p w:rsidR="00380CD7" w:rsidRDefault="00380CD7" w:rsidP="00380CD7">
                      <w:pPr>
                        <w:jc w:val="center"/>
                        <w:rPr>
                          <w:rFonts w:ascii="ER Bukinist Bashkir" w:hAnsi="ER Bukinist Bashkir"/>
                        </w:rPr>
                      </w:pPr>
                    </w:p>
                    <w:p w:rsidR="00380CD7" w:rsidRDefault="00380CD7" w:rsidP="00380CD7">
                      <w:pPr>
                        <w:jc w:val="center"/>
                        <w:rPr>
                          <w:rFonts w:ascii="ER Bukinist Bashkir" w:hAnsi="ER Bukinist Bashkir"/>
                        </w:rPr>
                      </w:pPr>
                      <w:r>
                        <w:rPr>
                          <w:rFonts w:ascii="ER Bukinist Bashkir" w:hAnsi="ER Bukinist Bashkir"/>
                        </w:rPr>
                        <w:t xml:space="preserve"> </w:t>
                      </w:r>
                    </w:p>
                    <w:p w:rsidR="00380CD7" w:rsidRDefault="00380CD7" w:rsidP="00380CD7">
                      <w:pPr>
                        <w:jc w:val="center"/>
                        <w:rPr>
                          <w:rFonts w:ascii="ER Bukinist Bashkir" w:hAnsi="ER Bukinist Bashkir"/>
                        </w:rPr>
                      </w:pPr>
                      <w:r>
                        <w:rPr>
                          <w:rFonts w:ascii="ER Bukinist Bashkir" w:hAnsi="ER Bukinist Bashkir"/>
                        </w:rPr>
                        <w:t>БАШ</w:t>
                      </w:r>
                      <w:r>
                        <w:rPr>
                          <w:rFonts w:ascii="Times Cyr Bash Normal" w:hAnsi="Times Cyr Bash Normal"/>
                        </w:rPr>
                        <w:t>К</w:t>
                      </w:r>
                      <w:r>
                        <w:rPr>
                          <w:rFonts w:ascii="ER Bukinist Bashkir" w:hAnsi="ER Bukinist Bashkir"/>
                        </w:rPr>
                        <w:t>ОРТОСТАН РЕСПУБЛИКА</w:t>
                      </w:r>
                      <w:r>
                        <w:rPr>
                          <w:rFonts w:ascii="Times Cyr Bash Normal" w:hAnsi="Times Cyr Bash Normal"/>
                        </w:rPr>
                        <w:t>h</w:t>
                      </w:r>
                      <w:r>
                        <w:rPr>
                          <w:rFonts w:ascii="ER Bukinist Bashkir" w:hAnsi="ER Bukinist Bashkir"/>
                        </w:rPr>
                        <w:t>Ы</w:t>
                      </w:r>
                    </w:p>
                    <w:p w:rsidR="00380CD7" w:rsidRDefault="00380CD7" w:rsidP="00380CD7">
                      <w:pPr>
                        <w:jc w:val="center"/>
                        <w:rPr>
                          <w:rFonts w:ascii="ER Bukinist Bashkir" w:hAnsi="ER Bukinist Bashkir"/>
                        </w:rPr>
                      </w:pPr>
                      <w:r>
                        <w:rPr>
                          <w:rFonts w:ascii="ER Bukinist Bashkir" w:hAnsi="ER Bukinist Bashkir"/>
                        </w:rPr>
                        <w:t>МИШК</w:t>
                      </w:r>
                      <w:r>
                        <w:rPr>
                          <w:rFonts w:ascii="Times Cyr Bash Normal" w:hAnsi="Times Cyr Bash Normal"/>
                        </w:rPr>
                        <w:t>Э</w:t>
                      </w:r>
                      <w:r>
                        <w:rPr>
                          <w:rFonts w:ascii="ER Bukinist Bashkir" w:hAnsi="ER Bukinist Bashkir"/>
                        </w:rPr>
                        <w:t xml:space="preserve"> РАЙОНЫ</w:t>
                      </w:r>
                    </w:p>
                    <w:p w:rsidR="00380CD7" w:rsidRDefault="00380CD7" w:rsidP="00380CD7">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Н</w:t>
                      </w:r>
                    </w:p>
                    <w:p w:rsidR="00380CD7" w:rsidRDefault="00380CD7" w:rsidP="00380CD7">
                      <w:pPr>
                        <w:jc w:val="center"/>
                        <w:rPr>
                          <w:rFonts w:ascii="ER Bukinist Bashkir" w:hAnsi="ER Bukinist Bashkir"/>
                        </w:rPr>
                      </w:pPr>
                      <w:r>
                        <w:rPr>
                          <w:rFonts w:ascii="ER Bukinist Bashkir" w:hAnsi="ER Bukinist Bashkir"/>
                        </w:rPr>
                        <w:t xml:space="preserve">  УРЪЯ</w:t>
                      </w:r>
                      <w:r>
                        <w:rPr>
                          <w:rFonts w:ascii="Times Cyr Bash Normal" w:hAnsi="Times Cyr Bash Normal"/>
                        </w:rPr>
                        <w:t>З</w:t>
                      </w:r>
                      <w:r>
                        <w:rPr>
                          <w:rFonts w:ascii="ER Bukinist Bashkir" w:hAnsi="ER Bukinist Bashkir"/>
                        </w:rPr>
                        <w:t>Ы</w:t>
                      </w:r>
                    </w:p>
                    <w:p w:rsidR="00380CD7" w:rsidRDefault="00380CD7" w:rsidP="00380CD7">
                      <w:pPr>
                        <w:jc w:val="center"/>
                        <w:rPr>
                          <w:rFonts w:ascii="ER Bukinist Bashkir" w:hAnsi="ER Bukinist Bashkir"/>
                        </w:rPr>
                      </w:pPr>
                      <w:r>
                        <w:rPr>
                          <w:rFonts w:ascii="ER Bukinist Bashkir" w:hAnsi="ER Bukinist Bashkir"/>
                        </w:rPr>
                        <w:t>АУЫЛ СОВЕТЫ</w:t>
                      </w:r>
                    </w:p>
                    <w:p w:rsidR="00380CD7" w:rsidRDefault="00380CD7" w:rsidP="00380CD7">
                      <w:pPr>
                        <w:jc w:val="center"/>
                        <w:rPr>
                          <w:rFonts w:ascii="ER Bukinist Bashkir" w:hAnsi="ER Bukinist Bashkir"/>
                        </w:rPr>
                      </w:pPr>
                      <w:r>
                        <w:rPr>
                          <w:rFonts w:ascii="ER Bukinist Bashkir" w:hAnsi="ER Bukinist Bashkir"/>
                        </w:rPr>
                        <w:t>АУЫЛ БИЛ</w:t>
                      </w:r>
                      <w:r>
                        <w:rPr>
                          <w:rFonts w:ascii="Times Cyr Bash Normal" w:hAnsi="Times Cyr Bash Normal"/>
                        </w:rPr>
                        <w:t>Э</w:t>
                      </w:r>
                      <w:r>
                        <w:rPr>
                          <w:rFonts w:ascii="ER Bukinist Bashkir" w:hAnsi="ER Bukinist Bashkir"/>
                        </w:rPr>
                        <w:t>М</w:t>
                      </w:r>
                      <w:r>
                        <w:rPr>
                          <w:rFonts w:ascii="Times Cyr Bash Normal" w:hAnsi="Times Cyr Bash Normal"/>
                        </w:rPr>
                        <w:t>Эh</w:t>
                      </w:r>
                      <w:r>
                        <w:rPr>
                          <w:rFonts w:ascii="ER Bukinist Bashkir" w:hAnsi="ER Bukinist Bashkir"/>
                        </w:rPr>
                        <w:t>Е</w:t>
                      </w:r>
                    </w:p>
                    <w:p w:rsidR="00380CD7" w:rsidRDefault="00380CD7" w:rsidP="00380CD7">
                      <w:pPr>
                        <w:jc w:val="center"/>
                        <w:rPr>
                          <w:rFonts w:ascii="ER Bukinist Bashkir" w:hAnsi="ER Bukinist Bashkir"/>
                        </w:rPr>
                      </w:pPr>
                      <w:r>
                        <w:rPr>
                          <w:rFonts w:ascii="ER Bukinist Bashkir" w:hAnsi="ER Bukinist Bashkir"/>
                        </w:rPr>
                        <w:t>СОВЕТЫ</w:t>
                      </w:r>
                    </w:p>
                    <w:p w:rsidR="00380CD7" w:rsidRDefault="00380CD7" w:rsidP="00380CD7">
                      <w:pPr>
                        <w:jc w:val="center"/>
                        <w:rPr>
                          <w:rFonts w:ascii="ER Bukinist Bashkir" w:hAnsi="ER Bukinist Bashkir"/>
                        </w:rPr>
                      </w:pPr>
                    </w:p>
                    <w:p w:rsidR="00380CD7" w:rsidRPr="00404F14" w:rsidRDefault="00380CD7" w:rsidP="00380CD7">
                      <w:pPr>
                        <w:jc w:val="center"/>
                        <w:rPr>
                          <w:rFonts w:ascii="ER Bukinist Bashkir" w:hAnsi="ER Bukinist Bashkir"/>
                          <w:sz w:val="16"/>
                          <w:szCs w:val="16"/>
                        </w:rPr>
                      </w:pPr>
                      <w:r>
                        <w:rPr>
                          <w:rFonts w:ascii="ER Bukinist Bashkir" w:hAnsi="ER Bukinist Bashkir"/>
                          <w:sz w:val="16"/>
                          <w:szCs w:val="16"/>
                        </w:rPr>
                        <w:t xml:space="preserve"> </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-571500</wp:posOffset>
                </wp:positionV>
                <wp:extent cx="2971800" cy="2171700"/>
                <wp:effectExtent l="0" t="0" r="4445" b="6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CD7" w:rsidRDefault="00380CD7" w:rsidP="00380CD7">
                            <w:pPr>
                              <w:jc w:val="center"/>
                              <w:rPr>
                                <w:rFonts w:ascii="ER Bukinist Bashkir" w:hAnsi="ER Bukinist Bashkir"/>
                              </w:rPr>
                            </w:pPr>
                          </w:p>
                          <w:p w:rsidR="00380CD7" w:rsidRPr="00406F14" w:rsidRDefault="00380CD7" w:rsidP="00380CD7">
                            <w:pPr>
                              <w:jc w:val="center"/>
                              <w:rPr>
                                <w:rFonts w:ascii="ER Bukinist Bashkir" w:hAnsi="ER Bukinist Bashkir"/>
                                <w:u w:val="single"/>
                              </w:rPr>
                            </w:pPr>
                            <w:r>
                              <w:rPr>
                                <w:rFonts w:ascii="ER Bukinist Bashkir" w:hAnsi="ER Bukinist Bashkir"/>
                              </w:rPr>
                              <w:t xml:space="preserve">                                                    </w:t>
                            </w:r>
                            <w:r>
                              <w:rPr>
                                <w:rFonts w:ascii="ER Bukinist Bashkir" w:hAnsi="ER Bukinist Bashkir"/>
                                <w:u w:val="single"/>
                              </w:rPr>
                              <w:t xml:space="preserve"> </w:t>
                            </w:r>
                          </w:p>
                          <w:p w:rsidR="00380CD7" w:rsidRDefault="00380CD7" w:rsidP="00380CD7">
                            <w:pPr>
                              <w:jc w:val="center"/>
                              <w:rPr>
                                <w:rFonts w:ascii="ER Bukinist Bashkir" w:hAnsi="ER Bukinist Bashkir"/>
                              </w:rPr>
                            </w:pPr>
                            <w:r>
                              <w:rPr>
                                <w:rFonts w:ascii="ER Bukinist Bashkir" w:hAnsi="ER Bukinist Bashkir"/>
                              </w:rPr>
                              <w:t>СОВЕТ</w:t>
                            </w:r>
                          </w:p>
                          <w:p w:rsidR="00380CD7" w:rsidRDefault="00380CD7" w:rsidP="00380CD7">
                            <w:pPr>
                              <w:jc w:val="center"/>
                              <w:rPr>
                                <w:rFonts w:ascii="ER Bukinist Bashkir" w:hAnsi="ER Bukinist Bashkir"/>
                              </w:rPr>
                            </w:pPr>
                            <w:r>
                              <w:rPr>
                                <w:rFonts w:ascii="ER Bukinist Bashkir" w:hAnsi="ER Bukinist Bashkir"/>
                              </w:rPr>
                              <w:t>СЕЛЬСКОГО ПОСЕЛЕНИЯ</w:t>
                            </w:r>
                          </w:p>
                          <w:p w:rsidR="00380CD7" w:rsidRDefault="00380CD7" w:rsidP="00380CD7">
                            <w:pPr>
                              <w:jc w:val="center"/>
                              <w:rPr>
                                <w:rFonts w:ascii="ER Bukinist Bashkir" w:hAnsi="ER Bukinist Bashkir"/>
                              </w:rPr>
                            </w:pPr>
                            <w:r>
                              <w:rPr>
                                <w:rFonts w:ascii="ER Bukinist Bashkir" w:hAnsi="ER Bukinist Bashkir"/>
                              </w:rPr>
                              <w:t>УРЬЯДИНСКИЙ</w:t>
                            </w:r>
                          </w:p>
                          <w:p w:rsidR="00380CD7" w:rsidRDefault="00380CD7" w:rsidP="00380CD7">
                            <w:pPr>
                              <w:jc w:val="center"/>
                              <w:rPr>
                                <w:rFonts w:ascii="ER Bukinist Bashkir" w:hAnsi="ER Bukinist Bashkir"/>
                              </w:rPr>
                            </w:pPr>
                            <w:r>
                              <w:rPr>
                                <w:rFonts w:ascii="ER Bukinist Bashkir" w:hAnsi="ER Bukinist Bashkir"/>
                              </w:rPr>
                              <w:t>СЕЛЬСОВЕТ</w:t>
                            </w:r>
                          </w:p>
                          <w:p w:rsidR="00380CD7" w:rsidRDefault="00380CD7" w:rsidP="00380CD7">
                            <w:pPr>
                              <w:jc w:val="center"/>
                              <w:rPr>
                                <w:rFonts w:ascii="ER Bukinist Bashkir" w:hAnsi="ER Bukinist Bashkir"/>
                              </w:rPr>
                            </w:pPr>
                            <w:r>
                              <w:rPr>
                                <w:rFonts w:ascii="ER Bukinist Bashkir" w:hAnsi="ER Bukinist Bashkir"/>
                              </w:rPr>
                              <w:t>МУНИЦИПАЛЬНОГО РАЙОНА</w:t>
                            </w:r>
                          </w:p>
                          <w:p w:rsidR="00380CD7" w:rsidRDefault="00380CD7" w:rsidP="00380CD7">
                            <w:pPr>
                              <w:jc w:val="center"/>
                              <w:rPr>
                                <w:rFonts w:ascii="ER Bukinist Bashkir" w:hAnsi="ER Bukinist Bashkir"/>
                              </w:rPr>
                            </w:pPr>
                            <w:r>
                              <w:rPr>
                                <w:rFonts w:ascii="ER Bukinist Bashkir" w:hAnsi="ER Bukinist Bashkir"/>
                              </w:rPr>
                              <w:t>МИШКИНСКИЙ РАЙОН</w:t>
                            </w:r>
                          </w:p>
                          <w:p w:rsidR="00380CD7" w:rsidRDefault="00380CD7" w:rsidP="00380CD7">
                            <w:pPr>
                              <w:jc w:val="center"/>
                              <w:rPr>
                                <w:rFonts w:ascii="ER Bukinist Bashkir" w:hAnsi="ER Bukinist Bashkir"/>
                              </w:rPr>
                            </w:pPr>
                            <w:r>
                              <w:rPr>
                                <w:rFonts w:ascii="ER Bukinist Bashkir" w:hAnsi="ER Bukinist Bashkir"/>
                              </w:rPr>
                              <w:t>РЕСПУБЛИКИ БАШКОРТОСТАН</w:t>
                            </w:r>
                          </w:p>
                          <w:p w:rsidR="00380CD7" w:rsidRDefault="00380CD7" w:rsidP="00380CD7">
                            <w:pPr>
                              <w:jc w:val="center"/>
                              <w:rPr>
                                <w:rFonts w:ascii="ER Bukinist Bashkir" w:hAnsi="ER Bukinist Bashkir"/>
                              </w:rPr>
                            </w:pPr>
                          </w:p>
                          <w:p w:rsidR="00380CD7" w:rsidRPr="00A11D7C" w:rsidRDefault="00380CD7" w:rsidP="00380CD7">
                            <w:pPr>
                              <w:jc w:val="center"/>
                              <w:rPr>
                                <w:rFonts w:ascii="ER Bukinist Bashkir" w:hAnsi="ER Bukinist Bashkir"/>
                                <w:sz w:val="16"/>
                                <w:szCs w:val="16"/>
                                <w:lang w:val="en-US"/>
                              </w:rPr>
                            </w:pPr>
                            <w:r>
                              <w:rPr>
                                <w:rFonts w:ascii="ER Bukinist Bashkir" w:hAnsi="ER Bukinist Bashkir"/>
                                <w:sz w:val="16"/>
                                <w:szCs w:val="16"/>
                              </w:rPr>
                              <w:t xml:space="preserve"> </w:t>
                            </w:r>
                          </w:p>
                          <w:p w:rsidR="00380CD7" w:rsidRDefault="00380CD7" w:rsidP="00380CD7">
                            <w:pPr>
                              <w:jc w:val="center"/>
                              <w:rPr>
                                <w:rFonts w:ascii="ER Bukinist Bashkir" w:hAnsi="ER Bukinist Bashki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79pt;margin-top:-45pt;width:234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" stroked="f">
                <v:textbox>
                  <w:txbxContent>
                    <w:p w:rsidR="00380CD7" w:rsidRDefault="00380CD7" w:rsidP="00380CD7">
                      <w:pPr>
                        <w:jc w:val="center"/>
                        <w:rPr>
                          <w:rFonts w:ascii="ER Bukinist Bashkir" w:hAnsi="ER Bukinist Bashkir"/>
                        </w:rPr>
                      </w:pPr>
                    </w:p>
                    <w:p w:rsidR="00380CD7" w:rsidRPr="00406F14" w:rsidRDefault="00380CD7" w:rsidP="00380CD7">
                      <w:pPr>
                        <w:jc w:val="center"/>
                        <w:rPr>
                          <w:rFonts w:ascii="ER Bukinist Bashkir" w:hAnsi="ER Bukinist Bashkir"/>
                          <w:u w:val="single"/>
                        </w:rPr>
                      </w:pPr>
                      <w:r>
                        <w:rPr>
                          <w:rFonts w:ascii="ER Bukinist Bashkir" w:hAnsi="ER Bukinist Bashkir"/>
                        </w:rPr>
                        <w:t xml:space="preserve">                                                    </w:t>
                      </w:r>
                      <w:r>
                        <w:rPr>
                          <w:rFonts w:ascii="ER Bukinist Bashkir" w:hAnsi="ER Bukinist Bashkir"/>
                          <w:u w:val="single"/>
                        </w:rPr>
                        <w:t xml:space="preserve"> </w:t>
                      </w:r>
                    </w:p>
                    <w:p w:rsidR="00380CD7" w:rsidRDefault="00380CD7" w:rsidP="00380CD7">
                      <w:pPr>
                        <w:jc w:val="center"/>
                        <w:rPr>
                          <w:rFonts w:ascii="ER Bukinist Bashkir" w:hAnsi="ER Bukinist Bashkir"/>
                        </w:rPr>
                      </w:pPr>
                      <w:r>
                        <w:rPr>
                          <w:rFonts w:ascii="ER Bukinist Bashkir" w:hAnsi="ER Bukinist Bashkir"/>
                        </w:rPr>
                        <w:t>СОВЕТ</w:t>
                      </w:r>
                    </w:p>
                    <w:p w:rsidR="00380CD7" w:rsidRDefault="00380CD7" w:rsidP="00380CD7">
                      <w:pPr>
                        <w:jc w:val="center"/>
                        <w:rPr>
                          <w:rFonts w:ascii="ER Bukinist Bashkir" w:hAnsi="ER Bukinist Bashkir"/>
                        </w:rPr>
                      </w:pPr>
                      <w:r>
                        <w:rPr>
                          <w:rFonts w:ascii="ER Bukinist Bashkir" w:hAnsi="ER Bukinist Bashkir"/>
                        </w:rPr>
                        <w:t>СЕЛЬСКОГО ПОСЕЛЕНИЯ</w:t>
                      </w:r>
                    </w:p>
                    <w:p w:rsidR="00380CD7" w:rsidRDefault="00380CD7" w:rsidP="00380CD7">
                      <w:pPr>
                        <w:jc w:val="center"/>
                        <w:rPr>
                          <w:rFonts w:ascii="ER Bukinist Bashkir" w:hAnsi="ER Bukinist Bashkir"/>
                        </w:rPr>
                      </w:pPr>
                      <w:r>
                        <w:rPr>
                          <w:rFonts w:ascii="ER Bukinist Bashkir" w:hAnsi="ER Bukinist Bashkir"/>
                        </w:rPr>
                        <w:t>УРЬЯДИНСКИЙ</w:t>
                      </w:r>
                    </w:p>
                    <w:p w:rsidR="00380CD7" w:rsidRDefault="00380CD7" w:rsidP="00380CD7">
                      <w:pPr>
                        <w:jc w:val="center"/>
                        <w:rPr>
                          <w:rFonts w:ascii="ER Bukinist Bashkir" w:hAnsi="ER Bukinist Bashkir"/>
                        </w:rPr>
                      </w:pPr>
                      <w:r>
                        <w:rPr>
                          <w:rFonts w:ascii="ER Bukinist Bashkir" w:hAnsi="ER Bukinist Bashkir"/>
                        </w:rPr>
                        <w:t>СЕЛЬСОВЕТ</w:t>
                      </w:r>
                    </w:p>
                    <w:p w:rsidR="00380CD7" w:rsidRDefault="00380CD7" w:rsidP="00380CD7">
                      <w:pPr>
                        <w:jc w:val="center"/>
                        <w:rPr>
                          <w:rFonts w:ascii="ER Bukinist Bashkir" w:hAnsi="ER Bukinist Bashkir"/>
                        </w:rPr>
                      </w:pPr>
                      <w:r>
                        <w:rPr>
                          <w:rFonts w:ascii="ER Bukinist Bashkir" w:hAnsi="ER Bukinist Bashkir"/>
                        </w:rPr>
                        <w:t>МУНИЦИПАЛЬНОГО РАЙОНА</w:t>
                      </w:r>
                    </w:p>
                    <w:p w:rsidR="00380CD7" w:rsidRDefault="00380CD7" w:rsidP="00380CD7">
                      <w:pPr>
                        <w:jc w:val="center"/>
                        <w:rPr>
                          <w:rFonts w:ascii="ER Bukinist Bashkir" w:hAnsi="ER Bukinist Bashkir"/>
                        </w:rPr>
                      </w:pPr>
                      <w:r>
                        <w:rPr>
                          <w:rFonts w:ascii="ER Bukinist Bashkir" w:hAnsi="ER Bukinist Bashkir"/>
                        </w:rPr>
                        <w:t>МИШКИНСКИЙ РАЙОН</w:t>
                      </w:r>
                    </w:p>
                    <w:p w:rsidR="00380CD7" w:rsidRDefault="00380CD7" w:rsidP="00380CD7">
                      <w:pPr>
                        <w:jc w:val="center"/>
                        <w:rPr>
                          <w:rFonts w:ascii="ER Bukinist Bashkir" w:hAnsi="ER Bukinist Bashkir"/>
                        </w:rPr>
                      </w:pPr>
                      <w:r>
                        <w:rPr>
                          <w:rFonts w:ascii="ER Bukinist Bashkir" w:hAnsi="ER Bukinist Bashkir"/>
                        </w:rPr>
                        <w:t>РЕСПУБЛИКИ БАШКОРТОСТАН</w:t>
                      </w:r>
                    </w:p>
                    <w:p w:rsidR="00380CD7" w:rsidRDefault="00380CD7" w:rsidP="00380CD7">
                      <w:pPr>
                        <w:jc w:val="center"/>
                        <w:rPr>
                          <w:rFonts w:ascii="ER Bukinist Bashkir" w:hAnsi="ER Bukinist Bashkir"/>
                        </w:rPr>
                      </w:pPr>
                    </w:p>
                    <w:p w:rsidR="00380CD7" w:rsidRPr="00A11D7C" w:rsidRDefault="00380CD7" w:rsidP="00380CD7">
                      <w:pPr>
                        <w:jc w:val="center"/>
                        <w:rPr>
                          <w:rFonts w:ascii="ER Bukinist Bashkir" w:hAnsi="ER Bukinist Bashkir"/>
                          <w:sz w:val="16"/>
                          <w:szCs w:val="16"/>
                          <w:lang w:val="en-US"/>
                        </w:rPr>
                      </w:pPr>
                      <w:r>
                        <w:rPr>
                          <w:rFonts w:ascii="ER Bukinist Bashkir" w:hAnsi="ER Bukinist Bashkir"/>
                          <w:sz w:val="16"/>
                          <w:szCs w:val="16"/>
                        </w:rPr>
                        <w:t xml:space="preserve"> </w:t>
                      </w:r>
                    </w:p>
                    <w:p w:rsidR="00380CD7" w:rsidRDefault="00380CD7" w:rsidP="00380CD7">
                      <w:pPr>
                        <w:jc w:val="center"/>
                        <w:rPr>
                          <w:rFonts w:ascii="ER Bukinist Bashkir" w:hAnsi="ER Bukinist Bashkir"/>
                          <w:sz w:val="16"/>
                          <w:szCs w:val="16"/>
                        </w:rPr>
                      </w:pPr>
                    </w:p>
                  </w:txbxContent>
                </v:textbox>
              </v:rect>
            </w:pict>
          </mc:Fallback>
        </mc:AlternateContent>
      </w:r>
      <w:r>
        <w:tab/>
      </w:r>
      <w:r>
        <w:rPr>
          <w:noProof/>
        </w:rPr>
        <w:drawing>
          <wp:inline distT="0" distB="0" distL="0" distR="0">
            <wp:extent cx="962025" cy="114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962025" cy="1143000"/>
                    </a:xfrm>
                    <a:prstGeom prst="rect">
                      <a:avLst/>
                    </a:prstGeom>
                    <a:noFill/>
                    <a:ln>
                      <a:noFill/>
                    </a:ln>
                  </pic:spPr>
                </pic:pic>
              </a:graphicData>
            </a:graphic>
          </wp:inline>
        </w:drawing>
      </w:r>
    </w:p>
    <w:p w:rsidR="00380CD7" w:rsidRDefault="00380CD7" w:rsidP="00380CD7">
      <w:pPr>
        <w:tabs>
          <w:tab w:val="center" w:pos="4677"/>
        </w:tabs>
        <w:jc w:val="center"/>
      </w:pPr>
      <w:r>
        <w:rPr>
          <w:noProof/>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457200</wp:posOffset>
            </wp:positionV>
            <wp:extent cx="7086600" cy="114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CD7" w:rsidRPr="000613D4" w:rsidRDefault="00380CD7" w:rsidP="00380CD7"/>
    <w:p w:rsidR="00380CD7" w:rsidRPr="000613D4" w:rsidRDefault="00380CD7" w:rsidP="00380CD7"/>
    <w:p w:rsidR="00380CD7" w:rsidRDefault="00380CD7" w:rsidP="00380CD7">
      <w:pPr>
        <w:jc w:val="center"/>
        <w:rPr>
          <w:b/>
          <w:sz w:val="28"/>
          <w:szCs w:val="28"/>
        </w:rPr>
      </w:pPr>
    </w:p>
    <w:p w:rsidR="00380CD7" w:rsidRDefault="00380CD7" w:rsidP="00380CD7">
      <w:pPr>
        <w:rPr>
          <w:b/>
          <w:sz w:val="26"/>
          <w:szCs w:val="28"/>
        </w:rPr>
      </w:pPr>
      <w:r>
        <w:rPr>
          <w:b/>
          <w:sz w:val="26"/>
          <w:szCs w:val="28"/>
        </w:rPr>
        <w:t xml:space="preserve"> </w:t>
      </w:r>
      <w:r w:rsidRPr="00BD7F90">
        <w:rPr>
          <w:b/>
          <w:sz w:val="28"/>
        </w:rPr>
        <w:t xml:space="preserve"> </w:t>
      </w:r>
      <w:r w:rsidRPr="00B0476E">
        <w:rPr>
          <w:b/>
          <w:sz w:val="26"/>
          <w:szCs w:val="28"/>
        </w:rPr>
        <w:t xml:space="preserve">КАРАР                                         </w:t>
      </w:r>
      <w:r>
        <w:rPr>
          <w:b/>
          <w:sz w:val="26"/>
          <w:szCs w:val="28"/>
        </w:rPr>
        <w:t xml:space="preserve">                  </w:t>
      </w:r>
      <w:r w:rsidRPr="00B0476E">
        <w:rPr>
          <w:b/>
          <w:sz w:val="26"/>
          <w:szCs w:val="28"/>
        </w:rPr>
        <w:t xml:space="preserve">                                        РЕШЕНИЕ</w:t>
      </w:r>
      <w:r>
        <w:rPr>
          <w:b/>
          <w:sz w:val="26"/>
          <w:szCs w:val="28"/>
        </w:rPr>
        <w:t xml:space="preserve">          </w:t>
      </w:r>
    </w:p>
    <w:p w:rsidR="00380CD7" w:rsidRPr="00B0476E" w:rsidRDefault="00380CD7" w:rsidP="00380CD7">
      <w:pPr>
        <w:rPr>
          <w:sz w:val="26"/>
        </w:rPr>
      </w:pPr>
    </w:p>
    <w:p w:rsidR="00380CD7" w:rsidRPr="002D3950" w:rsidRDefault="00380CD7" w:rsidP="00380CD7">
      <w:pPr>
        <w:rPr>
          <w:sz w:val="26"/>
          <w:szCs w:val="28"/>
        </w:rPr>
      </w:pPr>
      <w:r w:rsidRPr="002D3950">
        <w:rPr>
          <w:sz w:val="26"/>
          <w:szCs w:val="28"/>
        </w:rPr>
        <w:t xml:space="preserve">«04»февраль    </w:t>
      </w:r>
      <w:r>
        <w:rPr>
          <w:sz w:val="26"/>
          <w:szCs w:val="28"/>
        </w:rPr>
        <w:t>2021</w:t>
      </w:r>
      <w:r w:rsidRPr="002D3950">
        <w:rPr>
          <w:sz w:val="26"/>
          <w:szCs w:val="28"/>
        </w:rPr>
        <w:t xml:space="preserve">  йыл                   №  </w:t>
      </w:r>
      <w:r>
        <w:rPr>
          <w:sz w:val="26"/>
          <w:szCs w:val="28"/>
        </w:rPr>
        <w:t>135</w:t>
      </w:r>
      <w:r w:rsidRPr="002D3950">
        <w:rPr>
          <w:sz w:val="26"/>
          <w:szCs w:val="28"/>
        </w:rPr>
        <w:t xml:space="preserve">    </w:t>
      </w:r>
      <w:r>
        <w:rPr>
          <w:sz w:val="26"/>
          <w:szCs w:val="28"/>
        </w:rPr>
        <w:t xml:space="preserve">           </w:t>
      </w:r>
      <w:r w:rsidRPr="002D3950">
        <w:rPr>
          <w:sz w:val="26"/>
          <w:szCs w:val="28"/>
        </w:rPr>
        <w:t xml:space="preserve">      «04» февраля    20</w:t>
      </w:r>
      <w:r>
        <w:rPr>
          <w:sz w:val="26"/>
          <w:szCs w:val="28"/>
        </w:rPr>
        <w:t>21</w:t>
      </w:r>
      <w:r w:rsidRPr="002D3950">
        <w:rPr>
          <w:sz w:val="26"/>
          <w:szCs w:val="28"/>
        </w:rPr>
        <w:t xml:space="preserve">  года</w:t>
      </w:r>
    </w:p>
    <w:p w:rsidR="00380CD7" w:rsidRPr="002D3950" w:rsidRDefault="00380CD7" w:rsidP="00380CD7">
      <w:pPr>
        <w:rPr>
          <w:b/>
          <w:sz w:val="26"/>
          <w:szCs w:val="28"/>
        </w:rPr>
      </w:pPr>
    </w:p>
    <w:p w:rsidR="00380CD7" w:rsidRDefault="00380CD7" w:rsidP="00380CD7">
      <w:pPr>
        <w:jc w:val="center"/>
        <w:rPr>
          <w:b/>
          <w:bCs/>
          <w:sz w:val="26"/>
          <w:szCs w:val="28"/>
        </w:rPr>
      </w:pPr>
      <w:r>
        <w:rPr>
          <w:b/>
          <w:bCs/>
          <w:sz w:val="26"/>
          <w:szCs w:val="28"/>
        </w:rPr>
        <w:t>О внесении изменений и дополнений в решение Совета сельского поселения Урьядинский сельсовет от 30.08.2019 г. №261 «Об утверждении Положения о муниципальной службе в сельском поселении Урьядинский сельсовет  муниципального  района Мишкинский район Республики Башкортостан</w:t>
      </w:r>
      <w:r w:rsidRPr="008C277D">
        <w:rPr>
          <w:b/>
          <w:bCs/>
          <w:sz w:val="26"/>
          <w:szCs w:val="28"/>
        </w:rPr>
        <w:t>».</w:t>
      </w:r>
    </w:p>
    <w:p w:rsidR="00380CD7" w:rsidRPr="003054A0" w:rsidRDefault="00380CD7" w:rsidP="00380CD7">
      <w:pPr>
        <w:jc w:val="both"/>
        <w:rPr>
          <w:b/>
          <w:bCs/>
          <w:sz w:val="26"/>
          <w:szCs w:val="28"/>
        </w:rPr>
      </w:pPr>
    </w:p>
    <w:p w:rsidR="00380CD7" w:rsidRPr="003054A0" w:rsidRDefault="00380CD7" w:rsidP="00380CD7">
      <w:pPr>
        <w:spacing w:after="160"/>
        <w:ind w:firstLine="708"/>
        <w:jc w:val="both"/>
        <w:rPr>
          <w:rFonts w:eastAsia="Calibri"/>
          <w:color w:val="000000"/>
          <w:sz w:val="26"/>
          <w:lang w:eastAsia="en-US"/>
        </w:rPr>
      </w:pPr>
      <w:r w:rsidRPr="003054A0">
        <w:rPr>
          <w:rFonts w:eastAsia="Calibri"/>
          <w:color w:val="000000"/>
          <w:sz w:val="26"/>
          <w:lang w:eastAsia="en-US"/>
        </w:rPr>
        <w:t>На основании протеста Прокуратуры  № 86-01-2021 от 20.01.2021 год на решение Совета сельского поселения Урьядинский сельсовет муниципального района Мишкинский район Республики Башкортостан от 30.08.2019 г. №261 «Об утверждении  Положения о муниципальной службе в сельском поселении Урьядинский сельсовет  муниципального  района Мишкинский район Республики Башкортостан», в целях приведения в соответствие  с действующим законодательством, Совет сельского поселения Урьядинский сельсовет муниципального района Мишкинский район Республики Башкортостан   р е ш и л :</w:t>
      </w:r>
    </w:p>
    <w:p w:rsidR="00380CD7" w:rsidRPr="003054A0" w:rsidRDefault="00380CD7" w:rsidP="00380CD7">
      <w:pPr>
        <w:spacing w:after="160"/>
        <w:ind w:firstLine="708"/>
        <w:jc w:val="both"/>
        <w:rPr>
          <w:rFonts w:eastAsia="Calibri"/>
          <w:color w:val="000000"/>
          <w:sz w:val="26"/>
          <w:lang w:eastAsia="en-US"/>
        </w:rPr>
      </w:pPr>
      <w:r w:rsidRPr="003054A0">
        <w:rPr>
          <w:rFonts w:eastAsia="Calibri"/>
          <w:color w:val="000000"/>
          <w:sz w:val="26"/>
          <w:lang w:eastAsia="en-US"/>
        </w:rPr>
        <w:t>Внести в решение Совета следующие дополнения и изменения:</w:t>
      </w:r>
    </w:p>
    <w:p w:rsidR="00380CD7" w:rsidRPr="003054A0" w:rsidRDefault="00380CD7" w:rsidP="00380CD7">
      <w:pPr>
        <w:spacing w:after="160"/>
        <w:jc w:val="both"/>
        <w:rPr>
          <w:rFonts w:eastAsia="Calibri"/>
          <w:color w:val="000000"/>
          <w:sz w:val="26"/>
          <w:lang w:eastAsia="en-US"/>
        </w:rPr>
      </w:pPr>
      <w:r w:rsidRPr="003054A0">
        <w:rPr>
          <w:rFonts w:eastAsia="Calibri"/>
          <w:color w:val="000000"/>
          <w:sz w:val="26"/>
          <w:lang w:eastAsia="en-US"/>
        </w:rPr>
        <w:t>1.  Согласно   ст.13 , ст.14 Федерального закона от 02.03.2007 №25-ФЗ  ст.10 дополнить следующими абзацами:</w:t>
      </w:r>
    </w:p>
    <w:p w:rsidR="00380CD7" w:rsidRPr="003054A0" w:rsidRDefault="00380CD7" w:rsidP="00380CD7">
      <w:pPr>
        <w:spacing w:after="160"/>
        <w:jc w:val="both"/>
        <w:rPr>
          <w:rFonts w:eastAsia="Calibri"/>
          <w:sz w:val="26"/>
          <w:lang w:eastAsia="en-US"/>
        </w:rPr>
      </w:pPr>
      <w:r w:rsidRPr="003054A0">
        <w:rPr>
          <w:rFonts w:eastAsia="Calibri"/>
          <w:color w:val="000000"/>
          <w:sz w:val="26"/>
          <w:lang w:eastAsia="en-US"/>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80CD7" w:rsidRPr="003054A0" w:rsidRDefault="00380CD7" w:rsidP="00380CD7">
      <w:pPr>
        <w:spacing w:after="160"/>
        <w:jc w:val="both"/>
        <w:rPr>
          <w:rFonts w:eastAsia="Calibri"/>
          <w:sz w:val="26"/>
          <w:lang w:eastAsia="en-US"/>
        </w:rPr>
      </w:pPr>
      <w:r w:rsidRPr="003054A0">
        <w:rPr>
          <w:rFonts w:eastAsia="Calibri"/>
          <w:color w:val="000000"/>
          <w:sz w:val="26"/>
          <w:lang w:eastAsia="en-US"/>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w:t>
      </w:r>
      <w:r w:rsidRPr="003054A0">
        <w:rPr>
          <w:rFonts w:eastAsia="Calibri"/>
          <w:color w:val="000000"/>
          <w:sz w:val="26"/>
          <w:lang w:eastAsia="en-US"/>
        </w:rPr>
        <w:lastRenderedPageBreak/>
        <w:t>избирательной комиссии муниципального образования в период замещения ими соответствующей должности.</w:t>
      </w:r>
    </w:p>
    <w:p w:rsidR="00380CD7" w:rsidRPr="003054A0" w:rsidRDefault="00380CD7" w:rsidP="00380CD7">
      <w:pPr>
        <w:spacing w:after="160"/>
        <w:jc w:val="both"/>
        <w:rPr>
          <w:rFonts w:eastAsia="Calibri"/>
          <w:sz w:val="26"/>
          <w:lang w:eastAsia="en-US"/>
        </w:rPr>
      </w:pPr>
      <w:r w:rsidRPr="003054A0">
        <w:rPr>
          <w:rFonts w:eastAsia="Calibri"/>
          <w:color w:val="000000"/>
          <w:sz w:val="26"/>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80CD7" w:rsidRPr="003054A0" w:rsidRDefault="00380CD7" w:rsidP="00380CD7">
      <w:pPr>
        <w:spacing w:after="180"/>
        <w:jc w:val="both"/>
        <w:textAlignment w:val="baseline"/>
        <w:rPr>
          <w:color w:val="000000"/>
          <w:sz w:val="26"/>
        </w:rPr>
      </w:pPr>
      <w:r w:rsidRPr="003054A0">
        <w:rPr>
          <w:color w:val="000000"/>
          <w:sz w:val="26"/>
        </w:rPr>
        <w:t>3) участвовать в управлении коммерческой или некоммерческой организацией, за исключением следующих случаев:</w:t>
      </w:r>
    </w:p>
    <w:p w:rsidR="00380CD7" w:rsidRPr="003054A0" w:rsidRDefault="00380CD7" w:rsidP="00380CD7">
      <w:pPr>
        <w:jc w:val="both"/>
        <w:textAlignment w:val="baseline"/>
        <w:rPr>
          <w:color w:val="000000"/>
          <w:sz w:val="26"/>
        </w:rPr>
      </w:pPr>
      <w:bookmarkStart w:id="0" w:name="000107"/>
      <w:bookmarkEnd w:id="0"/>
      <w:r w:rsidRPr="003054A0">
        <w:rPr>
          <w:color w:val="000000"/>
          <w:sz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80CD7" w:rsidRPr="003054A0" w:rsidRDefault="00380CD7" w:rsidP="00380CD7">
      <w:pPr>
        <w:jc w:val="both"/>
        <w:textAlignment w:val="baseline"/>
        <w:rPr>
          <w:color w:val="000000"/>
          <w:sz w:val="26"/>
        </w:rPr>
      </w:pPr>
      <w:bookmarkStart w:id="1" w:name="000108"/>
      <w:bookmarkEnd w:id="1"/>
      <w:r w:rsidRPr="003054A0">
        <w:rPr>
          <w:color w:val="000000"/>
          <w:sz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80CD7" w:rsidRPr="003054A0" w:rsidRDefault="00380CD7" w:rsidP="00380CD7">
      <w:pPr>
        <w:jc w:val="both"/>
        <w:textAlignment w:val="baseline"/>
        <w:rPr>
          <w:color w:val="000000"/>
          <w:sz w:val="26"/>
        </w:rPr>
      </w:pPr>
      <w:bookmarkStart w:id="2" w:name="000109"/>
      <w:bookmarkEnd w:id="2"/>
      <w:r w:rsidRPr="003054A0">
        <w:rPr>
          <w:color w:val="000000"/>
          <w:sz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80CD7" w:rsidRPr="003054A0" w:rsidRDefault="00380CD7" w:rsidP="00380CD7">
      <w:pPr>
        <w:jc w:val="both"/>
        <w:textAlignment w:val="baseline"/>
        <w:rPr>
          <w:color w:val="000000"/>
          <w:sz w:val="26"/>
        </w:rPr>
      </w:pPr>
      <w:bookmarkStart w:id="3" w:name="000110"/>
      <w:bookmarkEnd w:id="3"/>
      <w:r w:rsidRPr="003054A0">
        <w:rPr>
          <w:color w:val="000000"/>
          <w:sz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80CD7" w:rsidRPr="003054A0" w:rsidRDefault="00380CD7" w:rsidP="00380CD7">
      <w:pPr>
        <w:jc w:val="both"/>
        <w:textAlignment w:val="baseline"/>
        <w:rPr>
          <w:color w:val="000000"/>
          <w:sz w:val="26"/>
        </w:rPr>
      </w:pPr>
      <w:bookmarkStart w:id="4" w:name="000111"/>
      <w:bookmarkEnd w:id="4"/>
      <w:r w:rsidRPr="003054A0">
        <w:rPr>
          <w:color w:val="000000"/>
          <w:sz w:val="26"/>
        </w:rPr>
        <w:t>д) иные случаи, предусмотренные федеральными законами;</w:t>
      </w:r>
    </w:p>
    <w:p w:rsidR="00380CD7" w:rsidRPr="003054A0" w:rsidRDefault="00380CD7" w:rsidP="00380CD7">
      <w:pPr>
        <w:jc w:val="both"/>
        <w:textAlignment w:val="baseline"/>
        <w:rPr>
          <w:color w:val="000000"/>
          <w:sz w:val="26"/>
        </w:rPr>
      </w:pPr>
      <w:bookmarkStart w:id="5" w:name="000112"/>
      <w:bookmarkEnd w:id="5"/>
      <w:r w:rsidRPr="003054A0">
        <w:rPr>
          <w:color w:val="000000"/>
          <w:sz w:val="26"/>
        </w:rPr>
        <w:t>3.1) заниматься предпринимательской деятельностью лично или через доверенных лиц;</w:t>
      </w:r>
    </w:p>
    <w:p w:rsidR="00380CD7" w:rsidRPr="003054A0" w:rsidRDefault="00380CD7" w:rsidP="00380CD7">
      <w:pPr>
        <w:spacing w:after="160"/>
        <w:jc w:val="both"/>
        <w:rPr>
          <w:rFonts w:eastAsia="Calibri"/>
          <w:sz w:val="26"/>
          <w:lang w:eastAsia="en-US"/>
        </w:rPr>
      </w:pPr>
      <w:r w:rsidRPr="003054A0">
        <w:rPr>
          <w:rFonts w:eastAsia="Calibri"/>
          <w:color w:val="000000"/>
          <w:sz w:val="26"/>
          <w:lang w:eastAsia="en-US"/>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80CD7" w:rsidRPr="003054A0" w:rsidRDefault="00380CD7" w:rsidP="00380CD7">
      <w:pPr>
        <w:jc w:val="both"/>
        <w:textAlignment w:val="baseline"/>
        <w:rPr>
          <w:color w:val="000000"/>
          <w:sz w:val="26"/>
        </w:rPr>
      </w:pPr>
      <w:r w:rsidRPr="003054A0">
        <w:rPr>
          <w:color w:val="000000"/>
          <w:sz w:val="26"/>
        </w:rPr>
        <w:t>Статью 9.1 дополнить :</w:t>
      </w:r>
    </w:p>
    <w:p w:rsidR="00380CD7" w:rsidRPr="003054A0" w:rsidRDefault="00380CD7" w:rsidP="00380CD7">
      <w:pPr>
        <w:jc w:val="both"/>
        <w:textAlignment w:val="baseline"/>
        <w:rPr>
          <w:color w:val="000000"/>
          <w:sz w:val="26"/>
        </w:rPr>
      </w:pPr>
      <w:r w:rsidRPr="003054A0">
        <w:rPr>
          <w:color w:val="000000"/>
          <w:sz w:val="26"/>
        </w:rPr>
        <w:t>9.1) непредставления сведений, предусмотренных </w:t>
      </w:r>
      <w:hyperlink r:id="rId6" w:anchor="100314" w:history="1">
        <w:r w:rsidRPr="003054A0">
          <w:rPr>
            <w:color w:val="005EA5"/>
            <w:sz w:val="26"/>
            <w:u w:val="single"/>
            <w:bdr w:val="none" w:sz="0" w:space="0" w:color="auto" w:frame="1"/>
          </w:rPr>
          <w:t>статьей 15.1</w:t>
        </w:r>
      </w:hyperlink>
      <w:r w:rsidRPr="003054A0">
        <w:rPr>
          <w:color w:val="000000"/>
          <w:sz w:val="26"/>
        </w:rPr>
        <w:t> настоящего Федерального закона;</w:t>
      </w:r>
    </w:p>
    <w:p w:rsidR="00380CD7" w:rsidRPr="003054A0" w:rsidRDefault="00380CD7" w:rsidP="00380CD7">
      <w:pPr>
        <w:jc w:val="both"/>
        <w:textAlignment w:val="baseline"/>
        <w:rPr>
          <w:color w:val="000000"/>
          <w:sz w:val="26"/>
        </w:rPr>
      </w:pPr>
      <w:bookmarkStart w:id="6" w:name="000098"/>
      <w:bookmarkStart w:id="7" w:name="000050"/>
      <w:bookmarkEnd w:id="6"/>
      <w:bookmarkEnd w:id="7"/>
      <w:r w:rsidRPr="003054A0">
        <w:rPr>
          <w:color w:val="000000"/>
          <w:sz w:val="26"/>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w:t>
      </w:r>
      <w:r w:rsidRPr="003054A0">
        <w:rPr>
          <w:color w:val="000000"/>
          <w:sz w:val="26"/>
        </w:rPr>
        <w:lastRenderedPageBreak/>
        <w:t>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80CD7" w:rsidRPr="003054A0" w:rsidRDefault="00380CD7" w:rsidP="00380CD7">
      <w:pPr>
        <w:spacing w:after="160"/>
        <w:jc w:val="both"/>
        <w:rPr>
          <w:rFonts w:eastAsia="Calibri"/>
          <w:sz w:val="26"/>
          <w:lang w:eastAsia="en-US"/>
        </w:rPr>
      </w:pPr>
      <w:r w:rsidRPr="003054A0">
        <w:rPr>
          <w:rFonts w:eastAsia="Calibri"/>
          <w:color w:val="000000"/>
          <w:sz w:val="26"/>
          <w:lang w:eastAsia="en-US"/>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80CD7" w:rsidRPr="003054A0" w:rsidRDefault="00380CD7" w:rsidP="00380CD7">
      <w:pPr>
        <w:spacing w:after="160"/>
        <w:jc w:val="both"/>
        <w:rPr>
          <w:rFonts w:eastAsia="Calibri"/>
          <w:sz w:val="26"/>
          <w:lang w:eastAsia="en-US"/>
        </w:rPr>
      </w:pPr>
      <w:r w:rsidRPr="003054A0">
        <w:rPr>
          <w:rFonts w:eastAsia="Calibri"/>
          <w:color w:val="000000"/>
          <w:sz w:val="26"/>
          <w:lang w:eastAsia="en-US"/>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80CD7" w:rsidRPr="003054A0" w:rsidRDefault="00380CD7" w:rsidP="00380CD7">
      <w:pPr>
        <w:spacing w:after="180"/>
        <w:jc w:val="both"/>
        <w:textAlignment w:val="baseline"/>
        <w:rPr>
          <w:color w:val="000000"/>
          <w:sz w:val="26"/>
        </w:rPr>
      </w:pPr>
      <w:r w:rsidRPr="003054A0">
        <w:rPr>
          <w:color w:val="000000"/>
          <w:sz w:val="26"/>
        </w:rPr>
        <w:t>Статью 6   Квалификационные требования для замещения должностей муниципальной службы дополнить:</w:t>
      </w:r>
    </w:p>
    <w:p w:rsidR="00380CD7" w:rsidRPr="003054A0" w:rsidRDefault="00380CD7" w:rsidP="00380CD7">
      <w:pPr>
        <w:jc w:val="both"/>
        <w:textAlignment w:val="baseline"/>
        <w:rPr>
          <w:color w:val="000000"/>
          <w:sz w:val="26"/>
        </w:rPr>
      </w:pPr>
      <w:bookmarkStart w:id="8" w:name="100311"/>
      <w:bookmarkStart w:id="9" w:name="100298"/>
      <w:bookmarkStart w:id="10" w:name="100056"/>
      <w:bookmarkEnd w:id="8"/>
      <w:bookmarkEnd w:id="9"/>
      <w:bookmarkEnd w:id="10"/>
      <w:r w:rsidRPr="003054A0">
        <w:rPr>
          <w:color w:val="000000"/>
          <w:sz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80CD7" w:rsidRPr="003054A0" w:rsidRDefault="00380CD7" w:rsidP="00380CD7">
      <w:pPr>
        <w:jc w:val="both"/>
        <w:textAlignment w:val="baseline"/>
        <w:rPr>
          <w:color w:val="000000"/>
          <w:sz w:val="26"/>
        </w:rPr>
      </w:pPr>
      <w:bookmarkStart w:id="11" w:name="100312"/>
      <w:bookmarkStart w:id="12" w:name="100299"/>
      <w:bookmarkStart w:id="13" w:name="100057"/>
      <w:bookmarkEnd w:id="11"/>
      <w:bookmarkEnd w:id="12"/>
      <w:bookmarkEnd w:id="13"/>
      <w:r w:rsidRPr="003054A0">
        <w:rPr>
          <w:color w:val="000000"/>
          <w:sz w:val="26"/>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w:t>
      </w:r>
      <w:r w:rsidRPr="003054A0">
        <w:rPr>
          <w:color w:val="000000"/>
          <w:sz w:val="26"/>
        </w:rPr>
        <w:lastRenderedPageBreak/>
        <w:t>могут также предусматриваться квалификационные требования к специальности, направлению подготовки.</w:t>
      </w:r>
    </w:p>
    <w:p w:rsidR="00380CD7" w:rsidRPr="003054A0" w:rsidRDefault="00380CD7" w:rsidP="00380CD7">
      <w:pPr>
        <w:spacing w:after="180"/>
        <w:jc w:val="both"/>
        <w:textAlignment w:val="baseline"/>
        <w:rPr>
          <w:color w:val="000000"/>
          <w:sz w:val="26"/>
        </w:rPr>
      </w:pPr>
      <w:r w:rsidRPr="003054A0">
        <w:rPr>
          <w:color w:val="000000"/>
          <w:sz w:val="26"/>
        </w:rPr>
        <w:t xml:space="preserve">  Ст. 6 дополнить:</w:t>
      </w:r>
    </w:p>
    <w:p w:rsidR="00380CD7" w:rsidRPr="003054A0" w:rsidRDefault="00380CD7" w:rsidP="00380CD7">
      <w:pPr>
        <w:spacing w:after="180"/>
        <w:jc w:val="both"/>
        <w:textAlignment w:val="baseline"/>
        <w:rPr>
          <w:color w:val="000000"/>
          <w:sz w:val="26"/>
        </w:rPr>
      </w:pPr>
      <w:r w:rsidRPr="003054A0">
        <w:rPr>
          <w:color w:val="000000"/>
          <w:sz w:val="26"/>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80CD7" w:rsidRPr="003054A0" w:rsidRDefault="00380CD7" w:rsidP="00380CD7">
      <w:pPr>
        <w:jc w:val="both"/>
        <w:textAlignment w:val="baseline"/>
        <w:rPr>
          <w:color w:val="000000"/>
          <w:sz w:val="26"/>
        </w:rPr>
      </w:pPr>
      <w:bookmarkStart w:id="14" w:name="000091"/>
      <w:bookmarkEnd w:id="14"/>
      <w:r w:rsidRPr="003054A0">
        <w:rPr>
          <w:color w:val="000000"/>
          <w:sz w:val="26"/>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80CD7" w:rsidRPr="003054A0" w:rsidRDefault="00380CD7" w:rsidP="00380CD7">
      <w:pPr>
        <w:jc w:val="both"/>
        <w:textAlignment w:val="baseline"/>
        <w:rPr>
          <w:color w:val="000000"/>
          <w:sz w:val="26"/>
        </w:rPr>
      </w:pPr>
      <w:bookmarkStart w:id="15" w:name="000092"/>
      <w:bookmarkEnd w:id="15"/>
      <w:r w:rsidRPr="003054A0">
        <w:rPr>
          <w:color w:val="000000"/>
          <w:sz w:val="26"/>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 w:anchor="000090" w:history="1">
        <w:r w:rsidRPr="003054A0">
          <w:rPr>
            <w:color w:val="005EA5"/>
            <w:sz w:val="26"/>
            <w:u w:val="single"/>
            <w:bdr w:val="none" w:sz="0" w:space="0" w:color="auto" w:frame="1"/>
          </w:rPr>
          <w:t>частью 8</w:t>
        </w:r>
      </w:hyperlink>
      <w:r w:rsidRPr="003054A0">
        <w:rPr>
          <w:color w:val="000000"/>
          <w:sz w:val="26"/>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80CD7" w:rsidRPr="003054A0" w:rsidRDefault="00380CD7" w:rsidP="00380CD7">
      <w:pPr>
        <w:spacing w:after="180"/>
        <w:jc w:val="both"/>
        <w:textAlignment w:val="baseline"/>
        <w:rPr>
          <w:color w:val="000000"/>
          <w:sz w:val="26"/>
        </w:rPr>
      </w:pPr>
      <w:bookmarkStart w:id="16" w:name="000093"/>
      <w:bookmarkEnd w:id="16"/>
      <w:r w:rsidRPr="003054A0">
        <w:rPr>
          <w:color w:val="000000"/>
          <w:sz w:val="26"/>
        </w:rPr>
        <w:t>11. При выявлении в результате проверки, осуществленной в соответствии с </w:t>
      </w:r>
      <w:hyperlink r:id="rId8" w:anchor="000092" w:history="1">
        <w:r w:rsidRPr="003054A0">
          <w:rPr>
            <w:color w:val="005EA5"/>
            <w:sz w:val="26"/>
            <w:u w:val="single"/>
            <w:bdr w:val="none" w:sz="0" w:space="0" w:color="auto" w:frame="1"/>
          </w:rPr>
          <w:t>частью 10</w:t>
        </w:r>
      </w:hyperlink>
      <w:r w:rsidRPr="003054A0">
        <w:rPr>
          <w:color w:val="000000"/>
          <w:sz w:val="26"/>
        </w:rPr>
        <w:t>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9" w:history="1">
        <w:r w:rsidRPr="003054A0">
          <w:rPr>
            <w:color w:val="005EA5"/>
            <w:sz w:val="26"/>
            <w:u w:val="single"/>
            <w:bdr w:val="none" w:sz="0" w:space="0" w:color="auto" w:frame="1"/>
          </w:rPr>
          <w:t>законом</w:t>
        </w:r>
      </w:hyperlink>
      <w:r w:rsidRPr="003054A0">
        <w:rPr>
          <w:color w:val="000000"/>
          <w:sz w:val="26"/>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3054A0">
          <w:rPr>
            <w:color w:val="005EA5"/>
            <w:sz w:val="26"/>
            <w:u w:val="single"/>
            <w:bdr w:val="none" w:sz="0" w:space="0" w:color="auto" w:frame="1"/>
          </w:rPr>
          <w:t>законом</w:t>
        </w:r>
      </w:hyperlink>
      <w:r w:rsidRPr="003054A0">
        <w:rPr>
          <w:color w:val="000000"/>
          <w:sz w:val="26"/>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80CD7" w:rsidRPr="003054A0" w:rsidRDefault="00380CD7" w:rsidP="00380CD7">
      <w:pPr>
        <w:spacing w:after="180"/>
        <w:jc w:val="both"/>
        <w:textAlignment w:val="baseline"/>
        <w:rPr>
          <w:color w:val="000000"/>
          <w:sz w:val="26"/>
        </w:rPr>
      </w:pPr>
      <w:r w:rsidRPr="003054A0">
        <w:rPr>
          <w:color w:val="000000"/>
          <w:sz w:val="26"/>
        </w:rPr>
        <w:t xml:space="preserve"> В статье 11 Урегулирование  конфликта интересов на муниципальной службе, п.11.1 изложить следующей редакции</w:t>
      </w:r>
    </w:p>
    <w:p w:rsidR="00380CD7" w:rsidRPr="003054A0" w:rsidRDefault="00380CD7" w:rsidP="00380CD7">
      <w:pPr>
        <w:jc w:val="both"/>
        <w:textAlignment w:val="baseline"/>
        <w:rPr>
          <w:color w:val="000000"/>
          <w:sz w:val="26"/>
        </w:rPr>
      </w:pPr>
      <w:bookmarkStart w:id="17" w:name="000123"/>
      <w:bookmarkEnd w:id="17"/>
      <w:r w:rsidRPr="003054A0">
        <w:rPr>
          <w:color w:val="000000"/>
          <w:sz w:val="26"/>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w:t>
      </w:r>
      <w:r w:rsidRPr="003054A0">
        <w:rPr>
          <w:color w:val="000000"/>
          <w:sz w:val="26"/>
        </w:rPr>
        <w:lastRenderedPageBreak/>
        <w:t>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80CD7" w:rsidRPr="003054A0" w:rsidRDefault="00380CD7" w:rsidP="00380CD7">
      <w:pPr>
        <w:jc w:val="both"/>
        <w:textAlignment w:val="baseline"/>
        <w:rPr>
          <w:color w:val="000000"/>
          <w:sz w:val="26"/>
        </w:rPr>
      </w:pPr>
      <w:bookmarkStart w:id="18" w:name="000124"/>
      <w:bookmarkEnd w:id="18"/>
      <w:r w:rsidRPr="003054A0">
        <w:rPr>
          <w:color w:val="000000"/>
          <w:sz w:val="26"/>
        </w:rPr>
        <w:t>2. В </w:t>
      </w:r>
      <w:hyperlink r:id="rId11" w:anchor="000123" w:history="1">
        <w:r w:rsidRPr="003054A0">
          <w:rPr>
            <w:color w:val="005EA5"/>
            <w:sz w:val="26"/>
            <w:u w:val="single"/>
            <w:bdr w:val="none" w:sz="0" w:space="0" w:color="auto" w:frame="1"/>
          </w:rPr>
          <w:t>части 1</w:t>
        </w:r>
      </w:hyperlink>
      <w:r w:rsidRPr="003054A0">
        <w:rPr>
          <w:color w:val="000000"/>
          <w:sz w:val="26"/>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2" w:anchor="000123" w:history="1">
        <w:r w:rsidRPr="003054A0">
          <w:rPr>
            <w:color w:val="005EA5"/>
            <w:sz w:val="26"/>
            <w:u w:val="single"/>
            <w:bdr w:val="none" w:sz="0" w:space="0" w:color="auto" w:frame="1"/>
          </w:rPr>
          <w:t>части 1</w:t>
        </w:r>
      </w:hyperlink>
      <w:r w:rsidRPr="003054A0">
        <w:rPr>
          <w:color w:val="000000"/>
          <w:sz w:val="26"/>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3" w:anchor="000123" w:history="1">
        <w:r w:rsidRPr="003054A0">
          <w:rPr>
            <w:color w:val="005EA5"/>
            <w:sz w:val="26"/>
            <w:u w:val="single"/>
            <w:bdr w:val="none" w:sz="0" w:space="0" w:color="auto" w:frame="1"/>
          </w:rPr>
          <w:t>части 1</w:t>
        </w:r>
      </w:hyperlink>
      <w:r w:rsidRPr="003054A0">
        <w:rPr>
          <w:color w:val="000000"/>
          <w:sz w:val="26"/>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80CD7" w:rsidRPr="003054A0" w:rsidRDefault="00380CD7" w:rsidP="00380CD7">
      <w:pPr>
        <w:spacing w:after="160"/>
        <w:jc w:val="both"/>
        <w:rPr>
          <w:rFonts w:eastAsia="Calibri"/>
          <w:sz w:val="26"/>
          <w:lang w:eastAsia="en-US"/>
        </w:rPr>
      </w:pPr>
      <w:r w:rsidRPr="003054A0">
        <w:rPr>
          <w:rFonts w:eastAsia="Calibri"/>
          <w:sz w:val="26"/>
          <w:lang w:eastAsia="en-US"/>
        </w:rPr>
        <w:t>Статью 14 п. 14.3 дополнить:</w:t>
      </w:r>
    </w:p>
    <w:p w:rsidR="00380CD7" w:rsidRPr="003054A0" w:rsidRDefault="00380CD7" w:rsidP="00380CD7">
      <w:pPr>
        <w:spacing w:after="160"/>
        <w:jc w:val="both"/>
        <w:rPr>
          <w:rFonts w:eastAsia="Calibri"/>
          <w:sz w:val="26"/>
          <w:lang w:eastAsia="en-US"/>
        </w:rPr>
      </w:pPr>
      <w:r w:rsidRPr="003054A0">
        <w:rPr>
          <w:rFonts w:eastAsia="Calibri"/>
          <w:color w:val="000000"/>
          <w:sz w:val="26"/>
          <w:lang w:eastAsia="en-US"/>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80CD7" w:rsidRPr="003054A0" w:rsidRDefault="00380CD7" w:rsidP="00380CD7">
      <w:pPr>
        <w:spacing w:after="160"/>
        <w:jc w:val="both"/>
        <w:rPr>
          <w:rFonts w:eastAsia="Calibri"/>
          <w:sz w:val="26"/>
          <w:lang w:eastAsia="en-US"/>
        </w:rPr>
      </w:pPr>
      <w:r w:rsidRPr="003054A0">
        <w:rPr>
          <w:rFonts w:eastAsia="Calibri"/>
          <w:sz w:val="26"/>
          <w:lang w:eastAsia="en-US"/>
        </w:rPr>
        <w:t xml:space="preserve">  Ст. 25.6  излагать следующей редакции:</w:t>
      </w:r>
    </w:p>
    <w:p w:rsidR="00380CD7" w:rsidRPr="003054A0" w:rsidRDefault="00380CD7" w:rsidP="00380CD7">
      <w:pPr>
        <w:spacing w:after="160"/>
        <w:jc w:val="both"/>
        <w:rPr>
          <w:rFonts w:eastAsia="Calibri"/>
          <w:sz w:val="26"/>
          <w:lang w:eastAsia="en-US"/>
        </w:rPr>
      </w:pPr>
      <w:r w:rsidRPr="003054A0">
        <w:rPr>
          <w:rFonts w:eastAsia="Calibri"/>
          <w:sz w:val="26"/>
          <w:lang w:eastAsia="en-US"/>
        </w:rPr>
        <w:t xml:space="preserve"> </w:t>
      </w:r>
      <w:r>
        <w:rPr>
          <w:rFonts w:eastAsia="Calibri"/>
          <w:color w:val="000000"/>
          <w:sz w:val="26"/>
          <w:lang w:eastAsia="en-US"/>
        </w:rPr>
        <w:tab/>
      </w:r>
      <w:r w:rsidRPr="003054A0">
        <w:rPr>
          <w:rFonts w:eastAsia="Calibri"/>
          <w:color w:val="000000"/>
          <w:sz w:val="26"/>
          <w:lang w:eastAsia="en-US"/>
        </w:rPr>
        <w:t>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380CD7" w:rsidRPr="003054A0" w:rsidRDefault="00380CD7" w:rsidP="00380CD7">
      <w:pPr>
        <w:spacing w:after="160"/>
        <w:jc w:val="both"/>
        <w:rPr>
          <w:rFonts w:eastAsia="Calibri"/>
          <w:sz w:val="26"/>
          <w:lang w:eastAsia="en-US"/>
        </w:rPr>
      </w:pPr>
      <w:r w:rsidRPr="003054A0">
        <w:rPr>
          <w:rFonts w:eastAsia="Calibri"/>
          <w:sz w:val="26"/>
          <w:lang w:eastAsia="en-US"/>
        </w:rPr>
        <w:t>Ст.25.3.дополнить и изложить в редакции:</w:t>
      </w:r>
    </w:p>
    <w:p w:rsidR="00380CD7" w:rsidRPr="003054A0" w:rsidRDefault="00380CD7" w:rsidP="00380CD7">
      <w:pPr>
        <w:jc w:val="both"/>
        <w:textAlignment w:val="baseline"/>
        <w:rPr>
          <w:color w:val="000000"/>
          <w:sz w:val="26"/>
        </w:rPr>
      </w:pPr>
      <w:r w:rsidRPr="003054A0">
        <w:rPr>
          <w:color w:val="000000"/>
          <w:sz w:val="26"/>
        </w:rPr>
        <w:t>3. Взыскания, предусмотренные </w:t>
      </w:r>
      <w:hyperlink r:id="rId14" w:anchor="100289" w:history="1">
        <w:r w:rsidRPr="003054A0">
          <w:rPr>
            <w:color w:val="005EA5"/>
            <w:sz w:val="26"/>
            <w:u w:val="single"/>
            <w:bdr w:val="none" w:sz="0" w:space="0" w:color="auto" w:frame="1"/>
          </w:rPr>
          <w:t>статьями 14.1</w:t>
        </w:r>
      </w:hyperlink>
      <w:r w:rsidRPr="003054A0">
        <w:rPr>
          <w:color w:val="000000"/>
          <w:sz w:val="26"/>
        </w:rPr>
        <w:t>, </w:t>
      </w:r>
      <w:hyperlink r:id="rId15" w:anchor="100127" w:history="1">
        <w:r w:rsidRPr="003054A0">
          <w:rPr>
            <w:color w:val="005EA5"/>
            <w:sz w:val="26"/>
            <w:u w:val="single"/>
            <w:bdr w:val="none" w:sz="0" w:space="0" w:color="auto" w:frame="1"/>
          </w:rPr>
          <w:t>15</w:t>
        </w:r>
      </w:hyperlink>
      <w:r w:rsidRPr="003054A0">
        <w:rPr>
          <w:color w:val="000000"/>
          <w:sz w:val="26"/>
        </w:rPr>
        <w:t> и </w:t>
      </w:r>
      <w:hyperlink r:id="rId16" w:anchor="100221" w:history="1">
        <w:r w:rsidRPr="003054A0">
          <w:rPr>
            <w:color w:val="005EA5"/>
            <w:sz w:val="26"/>
            <w:u w:val="single"/>
            <w:bdr w:val="none" w:sz="0" w:space="0" w:color="auto" w:frame="1"/>
          </w:rPr>
          <w:t>27</w:t>
        </w:r>
      </w:hyperlink>
      <w:r w:rsidRPr="003054A0">
        <w:rPr>
          <w:color w:val="000000"/>
          <w:sz w:val="26"/>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80CD7" w:rsidRPr="003054A0" w:rsidRDefault="00380CD7" w:rsidP="00380CD7">
      <w:pPr>
        <w:jc w:val="both"/>
        <w:textAlignment w:val="baseline"/>
        <w:rPr>
          <w:color w:val="000000"/>
          <w:sz w:val="26"/>
        </w:rPr>
      </w:pPr>
      <w:bookmarkStart w:id="19" w:name="000034"/>
      <w:bookmarkEnd w:id="19"/>
      <w:r w:rsidRPr="003054A0">
        <w:rPr>
          <w:color w:val="000000"/>
          <w:sz w:val="26"/>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80CD7" w:rsidRPr="003054A0" w:rsidRDefault="00380CD7" w:rsidP="00380CD7">
      <w:pPr>
        <w:jc w:val="both"/>
        <w:textAlignment w:val="baseline"/>
        <w:rPr>
          <w:color w:val="000000"/>
          <w:sz w:val="26"/>
        </w:rPr>
      </w:pPr>
      <w:bookmarkStart w:id="20" w:name="000035"/>
      <w:bookmarkEnd w:id="20"/>
      <w:r w:rsidRPr="003054A0">
        <w:rPr>
          <w:color w:val="000000"/>
          <w:sz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80CD7" w:rsidRPr="003054A0" w:rsidRDefault="00380CD7" w:rsidP="00380CD7">
      <w:pPr>
        <w:jc w:val="both"/>
        <w:textAlignment w:val="baseline"/>
        <w:rPr>
          <w:color w:val="000000"/>
          <w:sz w:val="26"/>
        </w:rPr>
      </w:pPr>
      <w:bookmarkStart w:id="21" w:name="000102"/>
      <w:bookmarkEnd w:id="21"/>
      <w:r w:rsidRPr="003054A0">
        <w:rPr>
          <w:color w:val="000000"/>
          <w:sz w:val="2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80CD7" w:rsidRPr="003054A0" w:rsidRDefault="00380CD7" w:rsidP="00380CD7">
      <w:pPr>
        <w:jc w:val="both"/>
        <w:textAlignment w:val="baseline"/>
        <w:rPr>
          <w:color w:val="000000"/>
          <w:sz w:val="26"/>
        </w:rPr>
      </w:pPr>
      <w:bookmarkStart w:id="22" w:name="000036"/>
      <w:bookmarkEnd w:id="22"/>
      <w:r w:rsidRPr="003054A0">
        <w:rPr>
          <w:color w:val="000000"/>
          <w:sz w:val="26"/>
        </w:rPr>
        <w:t>3) объяснений муниципального служащего;</w:t>
      </w:r>
    </w:p>
    <w:p w:rsidR="00380CD7" w:rsidRPr="003054A0" w:rsidRDefault="00380CD7" w:rsidP="00380CD7">
      <w:pPr>
        <w:jc w:val="both"/>
        <w:textAlignment w:val="baseline"/>
        <w:rPr>
          <w:color w:val="000000"/>
          <w:sz w:val="26"/>
        </w:rPr>
      </w:pPr>
      <w:bookmarkStart w:id="23" w:name="000037"/>
      <w:bookmarkEnd w:id="23"/>
      <w:r w:rsidRPr="003054A0">
        <w:rPr>
          <w:color w:val="000000"/>
          <w:sz w:val="26"/>
        </w:rPr>
        <w:t>4) иных материалов.</w:t>
      </w:r>
      <w:bookmarkStart w:id="24" w:name="000038"/>
      <w:bookmarkEnd w:id="24"/>
    </w:p>
    <w:p w:rsidR="00380CD7" w:rsidRPr="003054A0" w:rsidRDefault="00380CD7" w:rsidP="00380CD7">
      <w:pPr>
        <w:jc w:val="both"/>
        <w:textAlignment w:val="baseline"/>
        <w:rPr>
          <w:color w:val="000000"/>
          <w:sz w:val="26"/>
        </w:rPr>
      </w:pPr>
      <w:r w:rsidRPr="003054A0">
        <w:rPr>
          <w:color w:val="000000"/>
          <w:sz w:val="26"/>
        </w:rPr>
        <w:t>6. Взыскания, предусмотренные </w:t>
      </w:r>
      <w:hyperlink r:id="rId17" w:anchor="100289" w:history="1">
        <w:r w:rsidRPr="003054A0">
          <w:rPr>
            <w:color w:val="005EA5"/>
            <w:sz w:val="26"/>
            <w:u w:val="single"/>
            <w:bdr w:val="none" w:sz="0" w:space="0" w:color="auto" w:frame="1"/>
          </w:rPr>
          <w:t>статьями 14.1</w:t>
        </w:r>
      </w:hyperlink>
      <w:r w:rsidRPr="003054A0">
        <w:rPr>
          <w:color w:val="000000"/>
          <w:sz w:val="26"/>
        </w:rPr>
        <w:t>, </w:t>
      </w:r>
      <w:hyperlink r:id="rId18" w:anchor="000041" w:history="1">
        <w:r w:rsidRPr="003054A0">
          <w:rPr>
            <w:color w:val="005EA5"/>
            <w:sz w:val="26"/>
            <w:u w:val="single"/>
            <w:bdr w:val="none" w:sz="0" w:space="0" w:color="auto" w:frame="1"/>
          </w:rPr>
          <w:t>15</w:t>
        </w:r>
      </w:hyperlink>
      <w:r w:rsidRPr="003054A0">
        <w:rPr>
          <w:color w:val="000000"/>
          <w:sz w:val="26"/>
        </w:rPr>
        <w:t> и </w:t>
      </w:r>
      <w:hyperlink r:id="rId19" w:anchor="100221" w:history="1">
        <w:r w:rsidRPr="003054A0">
          <w:rPr>
            <w:color w:val="005EA5"/>
            <w:sz w:val="26"/>
            <w:u w:val="single"/>
            <w:bdr w:val="none" w:sz="0" w:space="0" w:color="auto" w:frame="1"/>
          </w:rPr>
          <w:t>27</w:t>
        </w:r>
      </w:hyperlink>
      <w:r w:rsidRPr="003054A0">
        <w:rPr>
          <w:color w:val="000000"/>
          <w:sz w:val="26"/>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w:t>
      </w:r>
      <w:r w:rsidRPr="003054A0">
        <w:rPr>
          <w:color w:val="000000"/>
          <w:sz w:val="26"/>
        </w:rPr>
        <w:lastRenderedPageBreak/>
        <w:t>коррупционного правонарушения. В указанные сроки не включается время производства по уголовному делу.</w:t>
      </w:r>
    </w:p>
    <w:p w:rsidR="00380CD7" w:rsidRPr="003054A0" w:rsidRDefault="00380CD7" w:rsidP="00380CD7">
      <w:pPr>
        <w:jc w:val="both"/>
        <w:textAlignment w:val="baseline"/>
        <w:rPr>
          <w:color w:val="000000"/>
          <w:sz w:val="26"/>
        </w:rPr>
      </w:pPr>
      <w:bookmarkStart w:id="25" w:name="000097"/>
      <w:bookmarkEnd w:id="25"/>
      <w:r w:rsidRPr="003054A0">
        <w:rPr>
          <w:color w:val="000000"/>
          <w:sz w:val="26"/>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0" w:anchor="000184" w:history="1">
        <w:r w:rsidRPr="003054A0">
          <w:rPr>
            <w:color w:val="005EA5"/>
            <w:sz w:val="26"/>
            <w:u w:val="single"/>
            <w:bdr w:val="none" w:sz="0" w:space="0" w:color="auto" w:frame="1"/>
          </w:rPr>
          <w:t>статьей 15</w:t>
        </w:r>
      </w:hyperlink>
      <w:r w:rsidRPr="003054A0">
        <w:rPr>
          <w:color w:val="000000"/>
          <w:sz w:val="26"/>
        </w:rPr>
        <w:t> Федерального закона от 25 декабря 2008 года N 273-ФЗ "О противодействии коррупции".</w:t>
      </w:r>
    </w:p>
    <w:p w:rsidR="00380CD7" w:rsidRPr="003054A0" w:rsidRDefault="00380CD7" w:rsidP="00380CD7">
      <w:pPr>
        <w:spacing w:after="160"/>
        <w:jc w:val="both"/>
        <w:rPr>
          <w:rFonts w:eastAsia="Calibri"/>
          <w:sz w:val="26"/>
          <w:lang w:eastAsia="en-US"/>
        </w:rPr>
      </w:pPr>
      <w:r w:rsidRPr="003054A0">
        <w:rPr>
          <w:rFonts w:eastAsia="Calibri"/>
          <w:sz w:val="26"/>
          <w:lang w:eastAsia="en-US"/>
        </w:rPr>
        <w:t xml:space="preserve">2.Настоящее решение  обнародовать на  информационном стенде в здании администрации сельского поселения по адресу:д.Урьяды, ул.Фатхинурова, 22  и разместить на официальном сайте Мишкинского района  </w:t>
      </w:r>
      <w:hyperlink r:id="rId21" w:history="1">
        <w:r w:rsidRPr="003054A0">
          <w:rPr>
            <w:rFonts w:eastAsia="Calibri"/>
            <w:color w:val="0000FF"/>
            <w:sz w:val="26"/>
            <w:u w:val="single"/>
            <w:lang w:val="en-US" w:eastAsia="en-US"/>
          </w:rPr>
          <w:t>www</w:t>
        </w:r>
        <w:r w:rsidRPr="003054A0">
          <w:rPr>
            <w:rFonts w:eastAsia="Calibri"/>
            <w:color w:val="0000FF"/>
            <w:sz w:val="26"/>
            <w:u w:val="single"/>
            <w:lang w:eastAsia="en-US"/>
          </w:rPr>
          <w:t>.</w:t>
        </w:r>
        <w:r w:rsidRPr="003054A0">
          <w:rPr>
            <w:rFonts w:eastAsia="Calibri"/>
            <w:color w:val="0000FF"/>
            <w:sz w:val="26"/>
            <w:u w:val="single"/>
            <w:lang w:val="en-US" w:eastAsia="en-US"/>
          </w:rPr>
          <w:t>mishkan</w:t>
        </w:r>
        <w:r w:rsidRPr="003054A0">
          <w:rPr>
            <w:rFonts w:eastAsia="Calibri"/>
            <w:color w:val="0000FF"/>
            <w:sz w:val="26"/>
            <w:u w:val="single"/>
            <w:lang w:eastAsia="en-US"/>
          </w:rPr>
          <w:t>.</w:t>
        </w:r>
        <w:r w:rsidRPr="003054A0">
          <w:rPr>
            <w:rFonts w:eastAsia="Calibri"/>
            <w:color w:val="0000FF"/>
            <w:sz w:val="26"/>
            <w:u w:val="single"/>
            <w:lang w:val="en-US" w:eastAsia="en-US"/>
          </w:rPr>
          <w:t>ru</w:t>
        </w:r>
        <w:r w:rsidRPr="003054A0">
          <w:rPr>
            <w:rFonts w:eastAsia="Calibri"/>
            <w:color w:val="0000FF"/>
            <w:sz w:val="26"/>
            <w:u w:val="single"/>
            <w:lang w:eastAsia="en-US"/>
          </w:rPr>
          <w:t>//</w:t>
        </w:r>
      </w:hyperlink>
    </w:p>
    <w:p w:rsidR="00380CD7" w:rsidRPr="003054A0" w:rsidRDefault="00380CD7" w:rsidP="00380CD7">
      <w:pPr>
        <w:spacing w:after="160"/>
        <w:jc w:val="both"/>
        <w:rPr>
          <w:rFonts w:eastAsia="Calibri"/>
          <w:sz w:val="26"/>
          <w:lang w:eastAsia="en-US"/>
        </w:rPr>
      </w:pPr>
    </w:p>
    <w:p w:rsidR="00380CD7" w:rsidRPr="003054A0" w:rsidRDefault="00380CD7" w:rsidP="00380CD7">
      <w:pPr>
        <w:ind w:left="540"/>
        <w:jc w:val="both"/>
        <w:rPr>
          <w:sz w:val="26"/>
        </w:rPr>
      </w:pPr>
    </w:p>
    <w:p w:rsidR="00380CD7" w:rsidRPr="003054A0" w:rsidRDefault="00380CD7" w:rsidP="00380CD7">
      <w:pPr>
        <w:rPr>
          <w:sz w:val="26"/>
        </w:rPr>
      </w:pPr>
      <w:r w:rsidRPr="003054A0">
        <w:rPr>
          <w:sz w:val="26"/>
        </w:rPr>
        <w:t xml:space="preserve">Глава сельского поселения </w:t>
      </w:r>
    </w:p>
    <w:p w:rsidR="00380CD7" w:rsidRPr="003054A0" w:rsidRDefault="00380CD7" w:rsidP="00380CD7">
      <w:pPr>
        <w:rPr>
          <w:sz w:val="26"/>
        </w:rPr>
      </w:pPr>
      <w:r w:rsidRPr="003054A0">
        <w:rPr>
          <w:sz w:val="26"/>
        </w:rPr>
        <w:t>Урьядинский сельсовет МР</w:t>
      </w:r>
    </w:p>
    <w:p w:rsidR="007336BF" w:rsidRDefault="00380CD7" w:rsidP="00380CD7">
      <w:r w:rsidRPr="003054A0">
        <w:rPr>
          <w:sz w:val="26"/>
        </w:rPr>
        <w:t xml:space="preserve">Мишшкинский район РБ                                                            </w:t>
      </w:r>
      <w:r>
        <w:rPr>
          <w:sz w:val="26"/>
        </w:rPr>
        <w:t>Р.Т.Загитов</w:t>
      </w:r>
      <w:bookmarkStart w:id="26" w:name="_GoBack"/>
      <w:bookmarkEnd w:id="26"/>
    </w:p>
    <w:sectPr w:rsidR="00733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Times Cyr Bash Normal">
    <w:altName w:val="Trebuchet MS"/>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73"/>
    <w:rsid w:val="00380CD7"/>
    <w:rsid w:val="003D0A73"/>
    <w:rsid w:val="00733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EBA9"/>
  <w15:chartTrackingRefBased/>
  <w15:docId w15:val="{D063CAB4-A519-4D29-B3D2-55B3B9A4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C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02032007-n-25-fz-o/" TargetMode="External"/><Relationship Id="rId13" Type="http://schemas.openxmlformats.org/officeDocument/2006/relationships/hyperlink" Target="https://legalacts.ru/doc/federalnyi-zakon-ot-25122008-n-273-fz-o/statja-10/" TargetMode="External"/><Relationship Id="rId18" Type="http://schemas.openxmlformats.org/officeDocument/2006/relationships/hyperlink" Target="https://legalacts.ru/doc/federalnyi-zakon-ot-02032007-n-25-fz-o/" TargetMode="External"/><Relationship Id="rId3" Type="http://schemas.openxmlformats.org/officeDocument/2006/relationships/webSettings" Target="webSettings.xml"/><Relationship Id="rId21" Type="http://schemas.openxmlformats.org/officeDocument/2006/relationships/hyperlink" Target="http://www.?mishkan.ru//" TargetMode="External"/><Relationship Id="rId7" Type="http://schemas.openxmlformats.org/officeDocument/2006/relationships/hyperlink" Target="https://legalacts.ru/doc/federalnyi-zakon-ot-02032007-n-25-fz-o/" TargetMode="External"/><Relationship Id="rId12" Type="http://schemas.openxmlformats.org/officeDocument/2006/relationships/hyperlink" Target="https://legalacts.ru/doc/federalnyi-zakon-ot-25122008-n-273-fz-o/statja-10/" TargetMode="External"/><Relationship Id="rId17" Type="http://schemas.openxmlformats.org/officeDocument/2006/relationships/hyperlink" Target="https://legalacts.ru/doc/federalnyi-zakon-ot-02032007-n-25-fz-o/" TargetMode="External"/><Relationship Id="rId2" Type="http://schemas.openxmlformats.org/officeDocument/2006/relationships/settings" Target="settings.xml"/><Relationship Id="rId16" Type="http://schemas.openxmlformats.org/officeDocument/2006/relationships/hyperlink" Target="https://legalacts.ru/doc/federalnyi-zakon-ot-02032007-n-25-fz-o/" TargetMode="External"/><Relationship Id="rId20" Type="http://schemas.openxmlformats.org/officeDocument/2006/relationships/hyperlink" Target="https://legalacts.ru/doc/federalnyi-zakon-ot-25122008-n-273-fz-o/statja-15/" TargetMode="External"/><Relationship Id="rId1" Type="http://schemas.openxmlformats.org/officeDocument/2006/relationships/styles" Target="styles.xml"/><Relationship Id="rId6" Type="http://schemas.openxmlformats.org/officeDocument/2006/relationships/hyperlink" Target="https://legalacts.ru/doc/federalnyi-zakon-ot-02032007-n-25-fz-o/" TargetMode="External"/><Relationship Id="rId11" Type="http://schemas.openxmlformats.org/officeDocument/2006/relationships/hyperlink" Target="https://legalacts.ru/doc/federalnyi-zakon-ot-25122008-n-273-fz-o/statja-10/" TargetMode="External"/><Relationship Id="rId5" Type="http://schemas.openxmlformats.org/officeDocument/2006/relationships/image" Target="media/image2.png"/><Relationship Id="rId15" Type="http://schemas.openxmlformats.org/officeDocument/2006/relationships/hyperlink" Target="https://legalacts.ru/doc/federalnyi-zakon-ot-02032007-n-25-fz-o/" TargetMode="External"/><Relationship Id="rId23" Type="http://schemas.openxmlformats.org/officeDocument/2006/relationships/theme" Target="theme/theme1.xml"/><Relationship Id="rId10" Type="http://schemas.openxmlformats.org/officeDocument/2006/relationships/hyperlink" Target="https://legalacts.ru/doc/federalnyi-zakon-ot-07052013-n-79-fz-o/" TargetMode="External"/><Relationship Id="rId19" Type="http://schemas.openxmlformats.org/officeDocument/2006/relationships/hyperlink" Target="https://legalacts.ru/doc/federalnyi-zakon-ot-02032007-n-25-fz-o/" TargetMode="External"/><Relationship Id="rId4" Type="http://schemas.openxmlformats.org/officeDocument/2006/relationships/image" Target="media/image1.png"/><Relationship Id="rId9" Type="http://schemas.openxmlformats.org/officeDocument/2006/relationships/hyperlink" Target="https://legalacts.ru/doc/federalnyi-zakon-ot-03122012-n-230-fz-o/" TargetMode="External"/><Relationship Id="rId14" Type="http://schemas.openxmlformats.org/officeDocument/2006/relationships/hyperlink" Target="https://legalacts.ru/doc/federalnyi-zakon-ot-02032007-n-25-fz-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2503</Words>
  <Characters>14272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2021-12-20T12:18:00Z</dcterms:created>
  <dcterms:modified xsi:type="dcterms:W3CDTF">2021-12-20T12:18:00Z</dcterms:modified>
</cp:coreProperties>
</file>