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A9" w:rsidRDefault="00B610A9" w:rsidP="00B610A9">
      <w:pPr>
        <w:tabs>
          <w:tab w:val="center" w:pos="4677"/>
        </w:tabs>
        <w:jc w:val="center"/>
      </w:pPr>
    </w:p>
    <w:p w:rsidR="00B610A9" w:rsidRDefault="00B610A9" w:rsidP="00B610A9"/>
    <w:p w:rsidR="00B610A9" w:rsidRDefault="00B610A9" w:rsidP="00B610A9"/>
    <w:p w:rsidR="00B610A9" w:rsidRDefault="00B610A9" w:rsidP="00B610A9"/>
    <w:p w:rsidR="00B610A9" w:rsidRDefault="00B610A9" w:rsidP="00B610A9">
      <w:pPr>
        <w:rPr>
          <w:rFonts w:ascii="ER Bukinist Bashkir" w:hAnsi="ER Bukinist Bashkir"/>
        </w:rPr>
      </w:pPr>
    </w:p>
    <w:p w:rsidR="00B610A9" w:rsidRDefault="00B610A9" w:rsidP="00B610A9">
      <w:pPr>
        <w:jc w:val="center"/>
        <w:rPr>
          <w:rFonts w:ascii="ER Bukinist Bashkir" w:hAnsi="ER Bukinist Bashkir"/>
          <w:b/>
          <w:sz w:val="26"/>
        </w:rPr>
      </w:pPr>
      <w:r>
        <w:rPr>
          <w:rFonts w:ascii="ER Bukinist Bashkir" w:hAnsi="ER Bukinist Bashkir"/>
          <w:b/>
          <w:sz w:val="26"/>
        </w:rPr>
        <w:t>КАРАР</w:t>
      </w:r>
      <w:r>
        <w:rPr>
          <w:rFonts w:ascii="ER Bukinist Bashkir" w:hAnsi="ER Bukinist Bashkir"/>
          <w:b/>
          <w:sz w:val="26"/>
        </w:rPr>
        <w:tab/>
        <w:t xml:space="preserve">                                                                                              РЕШЕНИЕ</w:t>
      </w:r>
    </w:p>
    <w:p w:rsidR="00B610A9" w:rsidRDefault="00B610A9" w:rsidP="00B610A9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 xml:space="preserve"> </w:t>
      </w:r>
    </w:p>
    <w:p w:rsidR="00B610A9" w:rsidRDefault="00B610A9" w:rsidP="00B610A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</w:t>
      </w:r>
      <w:proofErr w:type="spellStart"/>
      <w:r>
        <w:rPr>
          <w:b/>
          <w:szCs w:val="28"/>
        </w:rPr>
        <w:t>Урьядинский</w:t>
      </w:r>
      <w:proofErr w:type="spellEnd"/>
      <w:r>
        <w:rPr>
          <w:b/>
          <w:szCs w:val="28"/>
        </w:rPr>
        <w:t xml:space="preserve"> сельсовет.</w:t>
      </w:r>
    </w:p>
    <w:p w:rsidR="00B610A9" w:rsidRDefault="00B610A9" w:rsidP="00B610A9">
      <w:pPr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</w:t>
      </w:r>
    </w:p>
    <w:p w:rsidR="00B610A9" w:rsidRDefault="00B610A9" w:rsidP="00B610A9">
      <w:pPr>
        <w:autoSpaceDE w:val="0"/>
        <w:autoSpaceDN w:val="0"/>
        <w:adjustRightInd w:val="0"/>
        <w:jc w:val="center"/>
        <w:rPr>
          <w:szCs w:val="28"/>
        </w:rPr>
      </w:pPr>
    </w:p>
    <w:p w:rsidR="00B610A9" w:rsidRDefault="00B610A9" w:rsidP="00B610A9">
      <w:pPr>
        <w:ind w:firstLine="720"/>
        <w:rPr>
          <w:i/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06 октября 2003 года    № 131-ФЗ «Об общих принципах организации местного самоуправления    в Российской Федерации», </w:t>
      </w:r>
      <w:r>
        <w:t xml:space="preserve">во исполнение </w:t>
      </w:r>
      <w:hyperlink r:id="rId4" w:history="1">
        <w:r>
          <w:rPr>
            <w:rStyle w:val="a3"/>
          </w:rPr>
          <w:t>Постановления</w:t>
        </w:r>
      </w:hyperlink>
      <w:r>
        <w:t xml:space="preserve"> Правительства Российской Федерации от 03.09.2010 № 681 "Об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>
        <w:t xml:space="preserve">, вреда животным, растениям и окружающей среде", </w:t>
      </w:r>
      <w:r>
        <w:rPr>
          <w:szCs w:val="28"/>
        </w:rPr>
        <w:t xml:space="preserve">руководствуясь Уставом 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 Совет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(наименование представительного органа поселения) решил:</w:t>
      </w: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1.Утвердить Порядок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</w:t>
      </w:r>
      <w:proofErr w:type="gramStart"/>
      <w:r>
        <w:rPr>
          <w:szCs w:val="28"/>
        </w:rPr>
        <w:t xml:space="preserve">  ,</w:t>
      </w:r>
      <w:proofErr w:type="gramEnd"/>
      <w:r>
        <w:rPr>
          <w:i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B610A9" w:rsidRDefault="00B610A9" w:rsidP="00B610A9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2. Настоящее решение вступает в силу по истечении 10 дней, после дня его официального опубликования.</w:t>
      </w:r>
    </w:p>
    <w:p w:rsidR="00B610A9" w:rsidRDefault="00B610A9" w:rsidP="00B610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0A9" w:rsidRDefault="00B610A9" w:rsidP="00B610A9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0A9" w:rsidRDefault="00B610A9" w:rsidP="00B610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Р.Т.Загитов</w:t>
      </w:r>
      <w:proofErr w:type="spellEnd"/>
    </w:p>
    <w:p w:rsidR="00B610A9" w:rsidRDefault="00B610A9" w:rsidP="00B610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0A9" w:rsidRDefault="00B610A9" w:rsidP="00B610A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10A9" w:rsidRDefault="00B610A9" w:rsidP="00B610A9">
      <w:pPr>
        <w:rPr>
          <w:szCs w:val="28"/>
        </w:rPr>
      </w:pPr>
      <w:proofErr w:type="spellStart"/>
      <w:r>
        <w:rPr>
          <w:szCs w:val="28"/>
        </w:rPr>
        <w:t>Д.Урьяды</w:t>
      </w:r>
      <w:proofErr w:type="spellEnd"/>
    </w:p>
    <w:p w:rsidR="00B610A9" w:rsidRDefault="00B610A9" w:rsidP="00B610A9">
      <w:pPr>
        <w:rPr>
          <w:szCs w:val="28"/>
        </w:rPr>
      </w:pPr>
      <w:r>
        <w:rPr>
          <w:szCs w:val="28"/>
        </w:rPr>
        <w:t>21 января 2015 г.</w:t>
      </w:r>
    </w:p>
    <w:p w:rsidR="00B610A9" w:rsidRDefault="00B610A9" w:rsidP="00B610A9">
      <w:pPr>
        <w:rPr>
          <w:szCs w:val="28"/>
        </w:rPr>
      </w:pPr>
      <w:r>
        <w:rPr>
          <w:szCs w:val="28"/>
        </w:rPr>
        <w:t>№300</w:t>
      </w: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rPr>
          <w:szCs w:val="28"/>
        </w:rPr>
      </w:pPr>
    </w:p>
    <w:p w:rsidR="00B610A9" w:rsidRDefault="00B610A9" w:rsidP="00B610A9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Приложение</w:t>
      </w:r>
    </w:p>
    <w:p w:rsidR="00B610A9" w:rsidRDefault="00B610A9" w:rsidP="00B610A9">
      <w:pPr>
        <w:autoSpaceDE w:val="0"/>
        <w:autoSpaceDN w:val="0"/>
        <w:adjustRightInd w:val="0"/>
        <w:jc w:val="right"/>
        <w:outlineLvl w:val="0"/>
        <w:rPr>
          <w:bCs/>
          <w:szCs w:val="28"/>
        </w:rPr>
      </w:pPr>
    </w:p>
    <w:p w:rsidR="00B610A9" w:rsidRDefault="00B610A9" w:rsidP="00B610A9">
      <w:pPr>
        <w:ind w:left="4247" w:firstLine="1"/>
        <w:jc w:val="right"/>
        <w:rPr>
          <w:szCs w:val="28"/>
        </w:rPr>
      </w:pPr>
      <w:r>
        <w:rPr>
          <w:szCs w:val="28"/>
        </w:rPr>
        <w:t xml:space="preserve">к решению Совета сельского </w:t>
      </w:r>
    </w:p>
    <w:p w:rsidR="00B610A9" w:rsidRDefault="00B610A9" w:rsidP="00B610A9">
      <w:pPr>
        <w:ind w:left="4247" w:firstLine="1"/>
        <w:jc w:val="right"/>
        <w:rPr>
          <w:szCs w:val="28"/>
        </w:rPr>
      </w:pPr>
      <w:r>
        <w:rPr>
          <w:szCs w:val="28"/>
        </w:rPr>
        <w:t xml:space="preserve">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</w:t>
      </w:r>
    </w:p>
    <w:p w:rsidR="00B610A9" w:rsidRDefault="00B610A9" w:rsidP="00B610A9">
      <w:pPr>
        <w:ind w:left="3539" w:firstLine="708"/>
        <w:jc w:val="center"/>
        <w:rPr>
          <w:szCs w:val="28"/>
        </w:rPr>
      </w:pPr>
      <w:r>
        <w:rPr>
          <w:szCs w:val="28"/>
        </w:rPr>
        <w:t xml:space="preserve">                               от 21.01.2015 года  № 300 </w:t>
      </w:r>
    </w:p>
    <w:p w:rsidR="00B610A9" w:rsidRDefault="00B610A9" w:rsidP="00B610A9">
      <w:pPr>
        <w:autoSpaceDE w:val="0"/>
        <w:autoSpaceDN w:val="0"/>
        <w:adjustRightInd w:val="0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Порядок</w:t>
      </w:r>
    </w:p>
    <w:p w:rsidR="00B610A9" w:rsidRDefault="00B610A9" w:rsidP="00B610A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                 о порядке осуществления такого сбора в границах 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 </w:t>
      </w:r>
    </w:p>
    <w:p w:rsidR="00B610A9" w:rsidRDefault="00B610A9" w:rsidP="00B610A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Cs w:val="28"/>
        </w:rPr>
        <w:t>1. ОБЩИЕ ПОЛОЖЕНИЯ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 </w:t>
      </w:r>
      <w:proofErr w:type="gramStart"/>
      <w:r>
        <w:rPr>
          <w:szCs w:val="28"/>
        </w:rPr>
        <w:t>Порядок организации сбора отработанных ртутьсодержащих ламп (далее - Порядок)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в границах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 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  в границах поселения.</w:t>
      </w:r>
      <w:proofErr w:type="gramEnd"/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Порядок разработан в соответствии с Федеральным </w:t>
      </w:r>
      <w:hyperlink r:id="rId5" w:history="1">
        <w:r>
          <w:rPr>
            <w:rStyle w:val="a3"/>
            <w:szCs w:val="28"/>
          </w:rPr>
          <w:t>законом</w:t>
        </w:r>
      </w:hyperlink>
      <w:r>
        <w:rPr>
          <w:szCs w:val="28"/>
        </w:rPr>
        <w:t xml:space="preserve">  от 24 июня 1998 года № 89-ФЗ "Об отходах производства и потребления",   </w:t>
      </w:r>
      <w:hyperlink r:id="rId6" w:history="1">
        <w:r>
          <w:rPr>
            <w:rStyle w:val="a3"/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Российской Федерации от 3 сентября 2010 года № 681 "Об утверждении Правил обращения с отходами производства 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</w:t>
      </w:r>
      <w:proofErr w:type="gramEnd"/>
      <w:r>
        <w:rPr>
          <w:szCs w:val="28"/>
        </w:rPr>
        <w:t xml:space="preserve"> животным, растениям и окружающей среде", Санитарными правилами при работе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ртутью, ее соединениями и приборами   с ртутным заполнением, утв. Главным государственным санитарным врачом СССР 4 апреля 1988 года № 4607-88,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2.1.7.2790 – 10 «Санитарно-эпидемиологические требования к обращению с медицинскими отходами»,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42-128-4690-88 «Санитарные правила содержания территорий населенных мест»,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2.1.7.1322-03 «Гигиенические требования  к размещению и обезвреживанию отходов производства и потребления».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</w:t>
      </w:r>
      <w:proofErr w:type="gramStart"/>
      <w:r>
        <w:rPr>
          <w:szCs w:val="28"/>
        </w:rPr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применяются следующие основные понятия:</w:t>
      </w: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отработанные ртутьсодержащие лампы - ртутьсодержащие отходы, представляющие </w:t>
      </w:r>
      <w:proofErr w:type="gramStart"/>
      <w:r>
        <w:rPr>
          <w:szCs w:val="28"/>
        </w:rPr>
        <w:t>собой</w:t>
      </w:r>
      <w:proofErr w:type="gramEnd"/>
      <w:r>
        <w:rPr>
          <w:szCs w:val="28"/>
        </w:rPr>
        <w:t xml:space="preserve"> выведенные из эксплуатации и подлежащие утилизации осветительные  устройства  и  электрические  лампы  с ртутным   заполнением   и содержанием ртути не менее 0,01 процента;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потребители ртутьсодержащих ламп - юридические лица или индивидуальные предприниматели, не имеющие лицензии на осуществление деятельности    по   обезвреживанию   и    размещению   отходов  I – IV 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</w:t>
      </w:r>
      <w:r>
        <w:rPr>
          <w:szCs w:val="28"/>
        </w:rPr>
        <w:lastRenderedPageBreak/>
        <w:t>ртутьсодержащих ламп;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   и  размещению отходов I - IV класса опасности;</w:t>
      </w:r>
    </w:p>
    <w:p w:rsidR="00B610A9" w:rsidRDefault="00B610A9" w:rsidP="00B610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B610A9" w:rsidRDefault="00B610A9" w:rsidP="00B610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герметичность тары 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2. ОРГАНИЗАЦИЯ СБОРА ОТРАБОТАННЫХ РТУТЬСОДЕРЖАЩИХ ЛАМП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2.2. Юридические лица или индивидуальные предприниматели, не имеющие лицензии на осуществление деятельности по обезвреживанию  и  размещению отходов I - IV класса опасности, осуществляют накопление отработанных ртутьсодержащих ламп.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2.3. Потребители - физические лица не вправе осуществлять временное хранение (накопление) отработанных ртутьсодержащих ламп.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2.4. </w:t>
      </w:r>
      <w:proofErr w:type="gramStart"/>
      <w:r>
        <w:rPr>
          <w:szCs w:val="28"/>
        </w:rPr>
        <w:t xml:space="preserve">В границах  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  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ламп, в целях их дальнейшей сдачи для утилизации организациями, имеющими лицензии на осуществление деятельности по обезвреживанию и размещению отходов I - IV класса опасности (далее - специализированные организации</w:t>
      </w:r>
      <w:proofErr w:type="gramEnd"/>
      <w:r>
        <w:rPr>
          <w:szCs w:val="28"/>
        </w:rPr>
        <w:t>). Для принятия указанных обязательств могут заключаться соглашения о сотрудничестве между администрацией муниципального образования и названными лицами.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2.5. Накопление отработанных ртутьсодержащих ламп в местах, являющихся общим имуществом собственников помещений многоквартирного дома, не допускается за исключением размещения в местах первичного сбора и размещения и транспортирования до них.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2.6. Накопление отработанных ртутьсодержащих ламп должно производиться в соответствии с требованиями Санитарных </w:t>
      </w:r>
      <w:hyperlink r:id="rId7" w:history="1">
        <w:r>
          <w:rPr>
            <w:rStyle w:val="a3"/>
            <w:szCs w:val="28"/>
          </w:rPr>
          <w:t>правил</w:t>
        </w:r>
      </w:hyperlink>
      <w:r>
        <w:rPr>
          <w:szCs w:val="28"/>
        </w:rPr>
        <w:t xml:space="preserve"> при работе </w:t>
      </w:r>
      <w:proofErr w:type="gramStart"/>
      <w:r>
        <w:rPr>
          <w:szCs w:val="28"/>
        </w:rPr>
        <w:t>со</w:t>
      </w:r>
      <w:proofErr w:type="gramEnd"/>
      <w:r>
        <w:rPr>
          <w:szCs w:val="28"/>
        </w:rPr>
        <w:t xml:space="preserve">   ртутью,  ее   соединениями    и    приборами    с    ртутным    заполнением, утвержденных Главным государственным санитарным врачом СССР 4 апреля 1988 года № 4607-88.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2.8. Накопление отработанных ртутьсодержащих ламп производится отдельно от других видов отходов.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2.9. Хранение отработанных ртутьсодержащих ламп производится                       в специально выделенном для этих целей помещении, защищенном от химически агрессивных веществ, атмосферных осадков, поверхностных и грунтовых вод, в местах, исключающих повреждение тары.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2.10. Не допускается совместное хранение поврежденных                                       и неповрежденных ртутьсодержащих ламп, а также самостоятельное обезвреживание, </w:t>
      </w:r>
      <w:r>
        <w:rPr>
          <w:szCs w:val="28"/>
        </w:rPr>
        <w:lastRenderedPageBreak/>
        <w:t xml:space="preserve">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 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Хранение поврежденных ртутьсодержащих ламп осуществляется                         в специальной таре.</w:t>
      </w:r>
    </w:p>
    <w:p w:rsidR="00B610A9" w:rsidRDefault="00B610A9" w:rsidP="00B610A9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2.11. Размещение отработанных ртутьсодержащих ламп не может осуществляться путем захоронения.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2.12. Юридические лица и индивидуальные предприниматели назначают в установленном порядке ответственных лиц за обращение с указанными отходами, разрабатывают инструкции по организации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накопления отработанных ртутьсодержащих отходов применительно к конкретным условиям. При разработке инструкции юридические лица и индивидуальные предприниматели могут руководствоваться </w:t>
      </w:r>
      <w:hyperlink r:id="rId8" w:anchor="Par93#Par93" w:history="1">
        <w:r>
          <w:rPr>
            <w:rStyle w:val="a3"/>
            <w:szCs w:val="28"/>
          </w:rPr>
          <w:t>типовой инструкцией</w:t>
        </w:r>
      </w:hyperlink>
      <w:r>
        <w:rPr>
          <w:szCs w:val="28"/>
        </w:rPr>
        <w:t xml:space="preserve"> согласно приложению к настоящему Порядку.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2.13. Не допускается самостоятельное обезвреживание, использование, транспортирование и размещение отработанных ртутьсодержащих ламп,           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  потребителями отработанных ртутьсодержащих ламп</w:t>
      </w:r>
      <w:proofErr w:type="gramStart"/>
      <w:r>
        <w:rPr>
          <w:szCs w:val="28"/>
        </w:rPr>
        <w:t xml:space="preserve"> .</w:t>
      </w:r>
      <w:proofErr w:type="gramEnd"/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2.14. </w:t>
      </w:r>
      <w:proofErr w:type="gramStart"/>
      <w:r>
        <w:rPr>
          <w:szCs w:val="28"/>
        </w:rPr>
        <w:t>У потребителей ртутьсодержащих ламп, являющихся собственниками, нанимателями, пользователями помещений   в многоквартирных домах, сбор и размещение перед передачей  их специализированным организациям для дальнейшего сбора, использования, обезвреживания, транспортирования и размещения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приему и утилизации отработанных</w:t>
      </w:r>
      <w:proofErr w:type="gramEnd"/>
      <w:r>
        <w:rPr>
          <w:szCs w:val="28"/>
        </w:rPr>
        <w:t xml:space="preserve"> ртутьсодержащих ламп, содержанию и ремонту общего имущества в таких домах, в местах, являющихся общим имуществом собственников многоквартирных домов и содержащихся в соответствии с требованиями  к содержанию общего имущества, предусмотренными </w:t>
      </w:r>
      <w:hyperlink r:id="rId9" w:history="1">
        <w:r>
          <w:rPr>
            <w:rStyle w:val="a3"/>
            <w:szCs w:val="28"/>
          </w:rPr>
          <w:t>Правилами</w:t>
        </w:r>
      </w:hyperlink>
      <w:r>
        <w:rPr>
          <w:szCs w:val="28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</w:t>
      </w:r>
      <w:smartTag w:uri="urn:schemas-microsoft-com:office:smarttags" w:element="metricconverter">
        <w:smartTagPr>
          <w:attr w:name="ProductID" w:val="2006 г"/>
        </w:smartTagPr>
        <w:r>
          <w:rPr>
            <w:szCs w:val="28"/>
          </w:rPr>
          <w:t>2006 г</w:t>
        </w:r>
      </w:smartTag>
      <w:r>
        <w:rPr>
          <w:szCs w:val="28"/>
        </w:rPr>
        <w:t>. № 491.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>
        <w:rPr>
          <w:szCs w:val="28"/>
        </w:rPr>
        <w:t xml:space="preserve"> соответствующей специализированной организацией.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3. ИНФОРМИРОВАНИЕ НАСЕЛЕНИЯ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Информирование о порядке сбора </w:t>
      </w:r>
      <w:proofErr w:type="gramStart"/>
      <w:r>
        <w:rPr>
          <w:szCs w:val="28"/>
        </w:rPr>
        <w:t>отработанных</w:t>
      </w:r>
      <w:proofErr w:type="gramEnd"/>
      <w:r>
        <w:rPr>
          <w:szCs w:val="28"/>
        </w:rPr>
        <w:t xml:space="preserve"> ртутьсодержащих </w:t>
      </w: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 xml:space="preserve">ламп осуществляется Администрацией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Республики Башкортостан,  в границах 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Мишкинский</w:t>
      </w:r>
      <w:proofErr w:type="spellEnd"/>
      <w:r>
        <w:rPr>
          <w:szCs w:val="28"/>
        </w:rPr>
        <w:t xml:space="preserve"> район </w:t>
      </w:r>
      <w:r>
        <w:rPr>
          <w:szCs w:val="28"/>
        </w:rPr>
        <w:lastRenderedPageBreak/>
        <w:t>Республики Башкортостан, юридическими лицами и индивидуальными предпринимателями, осуществляющими  управление  многоквартирными   домами  на   основании заключенного договора или заключившими с собственниками помещений многоквартирного дома договоры на оказание услуг по содержанию и ремонту общего имущества в таком доме, специализированными организациями</w:t>
      </w:r>
      <w:proofErr w:type="gramEnd"/>
      <w:r>
        <w:rPr>
          <w:szCs w:val="28"/>
        </w:rPr>
        <w:t>, 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3.2. Информация о порядке сбора отработанных ртутьсодержащих ламп размещается на официальном сайте Администрации района,  на информационном стенде в здании администрации сельского поселения </w:t>
      </w:r>
      <w:proofErr w:type="spellStart"/>
      <w:r>
        <w:rPr>
          <w:szCs w:val="28"/>
        </w:rPr>
        <w:t>Урьядинский</w:t>
      </w:r>
      <w:proofErr w:type="spellEnd"/>
      <w:r>
        <w:rPr>
          <w:szCs w:val="28"/>
        </w:rPr>
        <w:t xml:space="preserve"> сельсовет по адресу: </w:t>
      </w:r>
      <w:proofErr w:type="spellStart"/>
      <w:r>
        <w:rPr>
          <w:szCs w:val="28"/>
        </w:rPr>
        <w:t>д</w:t>
      </w:r>
      <w:proofErr w:type="gramStart"/>
      <w:r>
        <w:rPr>
          <w:szCs w:val="28"/>
        </w:rPr>
        <w:t>.У</w:t>
      </w:r>
      <w:proofErr w:type="gramEnd"/>
      <w:r>
        <w:rPr>
          <w:szCs w:val="28"/>
        </w:rPr>
        <w:t>рьяды</w:t>
      </w:r>
      <w:proofErr w:type="spellEnd"/>
      <w:r>
        <w:rPr>
          <w:szCs w:val="28"/>
        </w:rPr>
        <w:t>, ул.Фатхинурова,д.22   в местах реализации ртутьсодержащих ламп, по месту нахождения специализированных организаций.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proofErr w:type="gramStart"/>
      <w:r>
        <w:rPr>
          <w:szCs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r:id="rId10" w:anchor="Par71#Par71" w:history="1">
        <w:r>
          <w:rPr>
            <w:rStyle w:val="a3"/>
            <w:szCs w:val="28"/>
          </w:rPr>
          <w:t>п. 3.4</w:t>
        </w:r>
      </w:hyperlink>
      <w:r>
        <w:rPr>
          <w:szCs w:val="28"/>
        </w:rPr>
        <w:t xml:space="preserve"> настоящего Порядка, на информационных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стендах</w:t>
      </w:r>
      <w:proofErr w:type="gramEnd"/>
      <w:r>
        <w:rPr>
          <w:szCs w:val="28"/>
        </w:rPr>
        <w:t xml:space="preserve"> (стойках) в помещении управляющей организации.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Par71"/>
      <w:bookmarkEnd w:id="0"/>
      <w:r>
        <w:rPr>
          <w:szCs w:val="28"/>
        </w:rPr>
        <w:t>3.4. Размещению подлежит следующая информация: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порядок организации сбора отработанных ртутьсодержащих ламп;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>
        <w:rPr>
          <w:szCs w:val="28"/>
        </w:rPr>
        <w:t>демеркуризационных</w:t>
      </w:r>
      <w:proofErr w:type="spellEnd"/>
      <w:r>
        <w:rPr>
          <w:szCs w:val="28"/>
        </w:rPr>
        <w:t xml:space="preserve"> мероприятий с указанием места нахождения и контактных телефонов;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места и условия приема отработанных ртутьсодержащих ламп;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стоимость услуг по приему и утилизации отработанных ртутьсодержащих ламп.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outlineLvl w:val="1"/>
        <w:rPr>
          <w:szCs w:val="28"/>
        </w:rPr>
      </w:pPr>
      <w:r>
        <w:rPr>
          <w:szCs w:val="28"/>
        </w:rPr>
        <w:t>4. ОТВЕТСТВЕННОСТЬ ЗА НАРУШЕНИЕ ПРАВИЛ ОБРАЩЕНИЯ</w:t>
      </w:r>
    </w:p>
    <w:p w:rsidR="00B610A9" w:rsidRDefault="00B610A9" w:rsidP="00B610A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 ОТРАБОТАННЫМИ РТУТЬСОДЕРЖАЩИМИ ЛАМПАМИ</w:t>
      </w: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10A9" w:rsidRDefault="00B610A9" w:rsidP="00B610A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За нарушение правил обращения с отработанными ртутьсодержащими лампами потребители несут ответственность в соответствии   с законодательством.</w:t>
      </w:r>
    </w:p>
    <w:p w:rsidR="00B610A9" w:rsidRDefault="00B610A9" w:rsidP="00B610A9">
      <w:pPr>
        <w:jc w:val="both"/>
      </w:pPr>
    </w:p>
    <w:p w:rsidR="00B610A9" w:rsidRDefault="00B610A9" w:rsidP="00B610A9">
      <w:pPr>
        <w:jc w:val="both"/>
      </w:pPr>
    </w:p>
    <w:p w:rsidR="00B610A9" w:rsidRDefault="00B610A9" w:rsidP="00B610A9">
      <w:pPr>
        <w:jc w:val="both"/>
      </w:pPr>
    </w:p>
    <w:p w:rsidR="00B610A9" w:rsidRDefault="00B610A9" w:rsidP="00B610A9">
      <w:pPr>
        <w:jc w:val="both"/>
      </w:pPr>
    </w:p>
    <w:p w:rsidR="00B610A9" w:rsidRDefault="00B610A9" w:rsidP="00B610A9">
      <w:pPr>
        <w:jc w:val="both"/>
      </w:pPr>
    </w:p>
    <w:p w:rsidR="00CD03E5" w:rsidRDefault="00CD03E5"/>
    <w:sectPr w:rsidR="00CD03E5" w:rsidSect="00CD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0A9"/>
    <w:rsid w:val="0020111D"/>
    <w:rsid w:val="00B610A9"/>
    <w:rsid w:val="00CD0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10A9"/>
    <w:rPr>
      <w:color w:val="0000FF"/>
      <w:u w:val="single"/>
    </w:rPr>
  </w:style>
  <w:style w:type="paragraph" w:customStyle="1" w:styleId="ConsNormal">
    <w:name w:val="ConsNormal"/>
    <w:rsid w:val="00B610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Local%20Settings\Temporary%20Internet%20Files\Content.IE5\JBRS0NQP\3%20&#1055;&#1086;&#1088;&#1103;&#1076;&#1086;&#1082;%20&#1086;&#1088;&#1075;&#1072;&#1085;&#1080;&#1079;&#1072;&#1094;&#1080;&#1080;%20&#1089;&#1073;&#1086;&#1088;&#1072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E2DF6C38413572CE0E9F894AE9B055A7C8ABD71E3249E3A223813F89hFA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E2DF6C38413572CE0E9F894AE9B055A7CDA8D81E3849E3A223813F89hFA5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E2DF6C38413572CE0E9F894AE9B055A7CCA3D71B3649E3A223813F89hFA5F" TargetMode="External"/><Relationship Id="rId10" Type="http://schemas.openxmlformats.org/officeDocument/2006/relationships/hyperlink" Target="file:///C:\Users\user\Local%20Settings\Temporary%20Internet%20Files\Content.IE5\JBRS0NQP\3%20&#1055;&#1086;&#1088;&#1103;&#1076;&#1086;&#1082;%20&#1086;&#1088;&#1075;&#1072;&#1085;&#1080;&#1079;&#1072;&#1094;&#1080;&#1080;%20&#1089;&#1073;&#1086;&#1088;&#1072;.doc" TargetMode="External"/><Relationship Id="rId4" Type="http://schemas.openxmlformats.org/officeDocument/2006/relationships/hyperlink" Target="consultantplus://offline/ref=5AE2DF6C38413572CE0E9F894AE9B055A7CDA8D81E3849E3A223813F89hFA5F" TargetMode="External"/><Relationship Id="rId9" Type="http://schemas.openxmlformats.org/officeDocument/2006/relationships/hyperlink" Target="consultantplus://offline/ref=A129DEA694DEB0ADD6BB5249DBD2C3C9F22AC73BDD510C75BE2520B591D93C02A16E94FD2B91EA57r8w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2234</Words>
  <Characters>12734</Characters>
  <Application>Microsoft Office Word</Application>
  <DocSecurity>0</DocSecurity>
  <Lines>106</Lines>
  <Paragraphs>29</Paragraphs>
  <ScaleCrop>false</ScaleCrop>
  <Company/>
  <LinksUpToDate>false</LinksUpToDate>
  <CharactersWithSpaces>14939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2017-05-02T10:39:00Z</dcterms:created>
  <dcterms:modified xsi:type="dcterms:W3CDTF">2017-05-02T10:40:00Z</dcterms:modified>
</cp:coreProperties>
</file>